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D726BD" w:rsidP="001106BF">
      <w:pPr>
        <w:jc w:val="center"/>
        <w:rPr>
          <w:b/>
          <w:color w:val="365F91" w:themeColor="accent1" w:themeShade="BF"/>
          <w:sz w:val="96"/>
          <w:szCs w:val="96"/>
          <w:lang w:val="es-ES"/>
        </w:rPr>
      </w:pPr>
      <w:r w:rsidRPr="00D726BD">
        <w:rPr>
          <w:noProof/>
          <w:color w:val="365F91" w:themeColor="accent1" w:themeShade="BF"/>
          <w:sz w:val="96"/>
          <w:szCs w:val="96"/>
          <w:lang w:val="es-ES" w:bidi="en-US"/>
        </w:rPr>
        <w:pict>
          <v:group id="Group 39" o:spid="_x0000_s1047" style="position:absolute;left:0;text-align:left;margin-left:852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287789">
        <w:rPr>
          <w:b/>
          <w:color w:val="365F91" w:themeColor="accent1" w:themeShade="BF"/>
          <w:sz w:val="96"/>
          <w:szCs w:val="96"/>
          <w:lang w:val="es-ES"/>
        </w:rPr>
        <w:t>El Corazón de la Teología de Pablo</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D726BD" w:rsidP="001106BF">
      <w:pPr>
        <w:pStyle w:val="Header1"/>
        <w:jc w:val="center"/>
        <w:rPr>
          <w:b/>
          <w:noProof/>
          <w:sz w:val="110"/>
          <w:szCs w:val="110"/>
          <w:lang w:val="es-ES"/>
        </w:rPr>
      </w:pPr>
      <w:r w:rsidRPr="00D726BD">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287789"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7376D4" w:rsidRPr="0059548A">
        <w:rPr>
          <w:b/>
          <w:bCs/>
          <w:noProof/>
          <w:lang w:val="es-ES"/>
        </w:rPr>
        <w:t xml:space="preserve">   </w:t>
      </w:r>
      <w:r w:rsidR="00287789">
        <w:rPr>
          <w:b/>
          <w:bCs/>
          <w:noProof/>
          <w:lang w:val="es-ES"/>
        </w:rPr>
        <w:t xml:space="preserve"> </w:t>
      </w:r>
      <w:r w:rsidR="00C30AFE" w:rsidRPr="00C30AFE">
        <w:rPr>
          <w:b/>
          <w:bCs/>
          <w:noProof/>
        </w:rPr>
        <w:drawing>
          <wp:inline distT="0" distB="0" distL="0" distR="0">
            <wp:extent cx="2757170" cy="2011519"/>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56229" cy="2010832"/>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287789" w:rsidRDefault="00287789" w:rsidP="00287789">
      <w:pPr>
        <w:tabs>
          <w:tab w:val="clear" w:pos="432"/>
        </w:tabs>
        <w:rPr>
          <w:color w:val="281F18"/>
          <w:szCs w:val="20"/>
          <w:lang w:val="es-ES"/>
        </w:rPr>
      </w:pPr>
      <w:r w:rsidRPr="00287789">
        <w:rPr>
          <w:color w:val="281F18"/>
          <w:szCs w:val="20"/>
          <w:lang w:val="es-ES"/>
        </w:rPr>
        <w:t xml:space="preserve">A menudo luchamos con el individualismo, el legalismo, y la confusión en lo que se refiere a la segunda venida de Cristo. Este curso le ayudará a tratar estos asuntos a medida que explora el mensaje central de Pablo, y revisa las enseñanzas de Gálatas, 1 y 2 Tesalonicenses, y 1 y 2 Corintios. Obtendrá un mejor entendimiento del reino de Dios, y se gozará en Jesús y los maravillosos planes que tiene para Su pueblo en Su mundo. El curso está basado en las lecciones en DVD de Dr. Reggie M. Kidd producido por </w:t>
      </w:r>
      <w:r w:rsidRPr="00287789">
        <w:rPr>
          <w:i/>
          <w:color w:val="281F18"/>
          <w:szCs w:val="20"/>
          <w:lang w:val="es-ES"/>
        </w:rPr>
        <w:t>Third Millennium Ministries</w:t>
      </w:r>
      <w:r w:rsidRPr="00287789">
        <w:rPr>
          <w:color w:val="281F18"/>
          <w:szCs w:val="20"/>
          <w:lang w:val="es-ES"/>
        </w:rPr>
        <w:t xml:space="preserve">. </w:t>
      </w:r>
    </w:p>
    <w:p w:rsidR="00287789" w:rsidRDefault="00287789" w:rsidP="00287789">
      <w:pPr>
        <w:pStyle w:val="Heading2"/>
        <w:rPr>
          <w:lang w:val="fr-FR"/>
        </w:rPr>
      </w:pPr>
      <w:bookmarkStart w:id="4" w:name="_Toc342297169"/>
      <w:bookmarkStart w:id="5" w:name="_Toc348097026"/>
      <w:bookmarkStart w:id="6" w:name="_Toc349213300"/>
      <w:r>
        <w:rPr>
          <w:lang w:val="fr-FR"/>
        </w:rPr>
        <w:t>El profesor</w:t>
      </w:r>
      <w:bookmarkEnd w:id="4"/>
      <w:bookmarkEnd w:id="5"/>
      <w:bookmarkEnd w:id="6"/>
    </w:p>
    <w:p w:rsidR="00287789" w:rsidRPr="00396CB7" w:rsidRDefault="00287789" w:rsidP="00287789">
      <w:pPr>
        <w:rPr>
          <w:lang w:val="es-ES"/>
        </w:rPr>
      </w:pPr>
      <w:r w:rsidRPr="0023750B">
        <w:rPr>
          <w:lang w:val="es-ES"/>
        </w:rPr>
        <w:t xml:space="preserve">Dr. Reggie M. Kidd es profesor de seminario y un ministro ordenado. Obtuvo su M.A.R: y M.Div. en Westminster Theological Seminary y su Ph.D. en Duke University. Actualmente enseña en Reformed Theological Seminary en Orlando, Florida. Ha publicado los siguientes libros: </w:t>
      </w:r>
      <w:r w:rsidRPr="0023750B">
        <w:rPr>
          <w:i/>
          <w:lang w:val="es-ES"/>
        </w:rPr>
        <w:t>Wealth and Beneficence in the Pastoral Epistles</w:t>
      </w:r>
      <w:r w:rsidRPr="0023750B">
        <w:rPr>
          <w:lang w:val="es-ES"/>
        </w:rPr>
        <w:t xml:space="preserve">, and </w:t>
      </w:r>
      <w:r w:rsidRPr="0023750B">
        <w:rPr>
          <w:i/>
          <w:lang w:val="es-ES"/>
        </w:rPr>
        <w:t>With One Voice: Discovering</w:t>
      </w:r>
      <w:r w:rsidRPr="0023750B">
        <w:rPr>
          <w:lang w:val="es-ES"/>
        </w:rPr>
        <w:t xml:space="preserve"> </w:t>
      </w:r>
      <w:r w:rsidRPr="0023750B">
        <w:rPr>
          <w:i/>
          <w:lang w:val="es-ES"/>
        </w:rPr>
        <w:t>Christ's Song in Our Worship</w:t>
      </w:r>
      <w:r w:rsidRPr="0023750B">
        <w:rPr>
          <w:lang w:val="es-ES"/>
        </w:rPr>
        <w:t xml:space="preserve">  (Riqueza y Beneficencia en las Epístolas Pastorales y Con Una Voz: Descubriendo la Canción de Cristo en Nuestra Adoración.</w:t>
      </w:r>
    </w:p>
    <w:p w:rsidR="000A61E9" w:rsidRPr="0012500C" w:rsidRDefault="00C27BBA" w:rsidP="009269FF">
      <w:pPr>
        <w:pStyle w:val="Heading2"/>
        <w:rPr>
          <w:lang w:val="es-ES"/>
        </w:rPr>
      </w:pPr>
      <w:bookmarkStart w:id="7" w:name="_Toc342297170"/>
      <w:bookmarkStart w:id="8" w:name="_Toc348024004"/>
      <w:bookmarkStart w:id="9" w:name="_Toc348190719"/>
      <w:r>
        <w:rPr>
          <w:lang w:val="es-ES"/>
        </w:rPr>
        <w:t>Metas y o</w:t>
      </w:r>
      <w:r w:rsidR="000A61E9" w:rsidRPr="0012500C">
        <w:rPr>
          <w:lang w:val="es-ES"/>
        </w:rPr>
        <w:t>bjetivos</w:t>
      </w:r>
      <w:bookmarkEnd w:id="7"/>
      <w:bookmarkEnd w:id="8"/>
      <w:bookmarkEnd w:id="9"/>
    </w:p>
    <w:p w:rsidR="00287789" w:rsidRPr="00287789" w:rsidRDefault="00287789" w:rsidP="00287789">
      <w:pPr>
        <w:rPr>
          <w:lang w:val="es-ES"/>
        </w:rPr>
      </w:pPr>
      <w:r w:rsidRPr="00287789">
        <w:rPr>
          <w:lang w:val="es-ES"/>
        </w:rPr>
        <w:t>METAS</w:t>
      </w:r>
    </w:p>
    <w:p w:rsidR="00287789" w:rsidRPr="00287789" w:rsidRDefault="00287789" w:rsidP="00287789">
      <w:pPr>
        <w:rPr>
          <w:lang w:val="es-ES"/>
        </w:rPr>
      </w:pPr>
    </w:p>
    <w:p w:rsidR="00287789" w:rsidRPr="00287789" w:rsidRDefault="00287789" w:rsidP="00287789">
      <w:pPr>
        <w:rPr>
          <w:lang w:val="es-ES"/>
        </w:rPr>
      </w:pPr>
      <w:r w:rsidRPr="00287789">
        <w:rPr>
          <w:lang w:val="es-ES"/>
        </w:rPr>
        <w:t>En este curso , esperamos lograr lo siguiente:</w:t>
      </w:r>
    </w:p>
    <w:p w:rsidR="00287789" w:rsidRPr="00287789" w:rsidRDefault="00287789" w:rsidP="00287789">
      <w:pPr>
        <w:rPr>
          <w:lang w:val="es-ES"/>
        </w:rPr>
      </w:pPr>
    </w:p>
    <w:p w:rsidR="00287789" w:rsidRPr="00287789" w:rsidRDefault="00287789" w:rsidP="00287789">
      <w:pPr>
        <w:rPr>
          <w:lang w:val="es-ES"/>
        </w:rPr>
      </w:pPr>
      <w:r w:rsidRPr="00287789">
        <w:rPr>
          <w:lang w:val="es-ES"/>
        </w:rPr>
        <w:t>1. Esperamos que usted aprenda enseñanzas bíblicas clave acerca de Pablo y su teología, al estudiar sus epístolas a los gálatas, tesalonicenses, y a los corintios.</w:t>
      </w:r>
    </w:p>
    <w:p w:rsidR="00287789" w:rsidRPr="00287789" w:rsidRDefault="00287789" w:rsidP="00287789">
      <w:pPr>
        <w:rPr>
          <w:lang w:val="es-ES"/>
        </w:rPr>
      </w:pPr>
    </w:p>
    <w:p w:rsidR="00287789" w:rsidRPr="00287789" w:rsidRDefault="00287789" w:rsidP="00287789">
      <w:pPr>
        <w:rPr>
          <w:lang w:val="es-ES"/>
        </w:rPr>
      </w:pPr>
      <w:r w:rsidRPr="00287789">
        <w:rPr>
          <w:lang w:val="es-ES"/>
        </w:rPr>
        <w:t>2. Esperamos que usted sienta gozo al comprender la gracia de Dios y la importancia de la comunidad del reino de Dios, y que desarrolle una actitud más sana acerca de la segunda venida de Cristo, al comprender el lugar de este evento en el reino de Dios.</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3. Esperamos que usted aplique las enseñanzas de estas epístolas del Nuevo Testamento a su propia vida, especialmente que sea menos individualista y menos legalista, y que participe activamente en la extensión del reino de Dios, mientras espera el retorno de Cristo. </w:t>
      </w:r>
    </w:p>
    <w:p w:rsidR="00287789" w:rsidRPr="00287789" w:rsidRDefault="00287789" w:rsidP="00287789">
      <w:pPr>
        <w:rPr>
          <w:lang w:val="es-ES"/>
        </w:rPr>
      </w:pPr>
    </w:p>
    <w:p w:rsidR="00C30AFE" w:rsidRDefault="00C30AFE">
      <w:pPr>
        <w:tabs>
          <w:tab w:val="clear" w:pos="432"/>
        </w:tabs>
        <w:rPr>
          <w:lang w:val="es-ES"/>
        </w:rPr>
      </w:pPr>
      <w:r>
        <w:rPr>
          <w:lang w:val="es-ES"/>
        </w:rPr>
        <w:br w:type="page"/>
      </w:r>
    </w:p>
    <w:p w:rsidR="00287789" w:rsidRPr="00287789" w:rsidRDefault="00287789" w:rsidP="00287789">
      <w:pPr>
        <w:rPr>
          <w:lang w:val="es-ES"/>
        </w:rPr>
      </w:pPr>
      <w:r w:rsidRPr="00287789">
        <w:rPr>
          <w:lang w:val="es-ES"/>
        </w:rPr>
        <w:lastRenderedPageBreak/>
        <w:t>OBJETIVOS</w:t>
      </w:r>
    </w:p>
    <w:p w:rsidR="00287789" w:rsidRPr="00287789" w:rsidRDefault="00287789" w:rsidP="00287789">
      <w:pPr>
        <w:rPr>
          <w:lang w:val="es-ES"/>
        </w:rPr>
      </w:pPr>
    </w:p>
    <w:p w:rsidR="00287789" w:rsidRPr="00287789" w:rsidRDefault="00287789" w:rsidP="00287789">
      <w:pPr>
        <w:rPr>
          <w:lang w:val="es-ES"/>
        </w:rPr>
      </w:pPr>
      <w:r w:rsidRPr="00287789">
        <w:rPr>
          <w:lang w:val="es-ES"/>
        </w:rPr>
        <w:t>Cuando haya terminado lo siguiente, mostrará que las metas se han cumplido:</w:t>
      </w:r>
    </w:p>
    <w:p w:rsidR="00287789" w:rsidRPr="00287789" w:rsidRDefault="00287789" w:rsidP="00287789">
      <w:pPr>
        <w:rPr>
          <w:lang w:val="es-ES"/>
        </w:rPr>
      </w:pPr>
    </w:p>
    <w:p w:rsidR="00287789" w:rsidRPr="00287789" w:rsidRDefault="00287789" w:rsidP="00287789">
      <w:pPr>
        <w:rPr>
          <w:lang w:val="es-ES"/>
        </w:rPr>
      </w:pPr>
      <w:r w:rsidRPr="00287789">
        <w:rPr>
          <w:lang w:val="es-ES"/>
        </w:rPr>
        <w:t>1</w:t>
      </w:r>
      <w:r>
        <w:rPr>
          <w:lang w:val="es-ES"/>
        </w:rPr>
        <w:t>. Obtener</w:t>
      </w:r>
      <w:r w:rsidRPr="00287789">
        <w:rPr>
          <w:lang w:val="es-ES"/>
        </w:rPr>
        <w:t xml:space="preserve"> una calificación satisfactoria en las pruebas del curso, demostrando que usted puede identificar las enseñanzas bíblicas clave acerca de la vida y el ministerio de Pablo, acerca del trasfondo y contenido de las epístolas a los Gálatas, a los Tesalonicenses, y a los Corintios, y acerca del énfasis clave de la teología de Pablo. </w:t>
      </w:r>
    </w:p>
    <w:p w:rsidR="00287789" w:rsidRPr="00287789" w:rsidRDefault="00287789" w:rsidP="00287789">
      <w:pPr>
        <w:rPr>
          <w:lang w:val="es-ES"/>
        </w:rPr>
      </w:pPr>
      <w:r w:rsidRPr="00287789">
        <w:rPr>
          <w:lang w:val="es-ES"/>
        </w:rPr>
        <w:br/>
        <w:t xml:space="preserve">2. </w:t>
      </w:r>
      <w:r>
        <w:rPr>
          <w:lang w:val="es-ES"/>
        </w:rPr>
        <w:t>Completar</w:t>
      </w:r>
      <w:r w:rsidRPr="00287789">
        <w:rPr>
          <w:lang w:val="es-ES"/>
        </w:rPr>
        <w:t xml:space="preserve"> las guías de estudio y las otras tareas del curso, expresando cómo este curso ha afectado su vida, especialmente que ha llegado a ser menos individualista y menos legalista, y que está participando activamente en la extensión del reino de Dios, mientras espera el retorno de Cristo.  </w:t>
      </w:r>
    </w:p>
    <w:p w:rsidR="004C2756" w:rsidRPr="007376D4" w:rsidRDefault="004C2756" w:rsidP="00FE12F5">
      <w:pPr>
        <w:pStyle w:val="Heading2"/>
        <w:rPr>
          <w:lang w:val="es-ES"/>
        </w:rPr>
      </w:pPr>
      <w:bookmarkStart w:id="10" w:name="_Toc342297171"/>
      <w:bookmarkStart w:id="11" w:name="_Toc348097028"/>
      <w:bookmarkStart w:id="12"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287789" w:rsidRPr="00287789" w:rsidRDefault="00287789" w:rsidP="00287789">
      <w:pPr>
        <w:ind w:left="432"/>
        <w:rPr>
          <w:lang w:val="es-ES"/>
        </w:rPr>
      </w:pPr>
      <w:bookmarkStart w:id="17" w:name="_Toc265249923"/>
      <w:bookmarkStart w:id="18" w:name="_Toc339368457"/>
      <w:bookmarkStart w:id="19" w:name="_Toc342297176"/>
      <w:bookmarkStart w:id="20" w:name="_Toc348024009"/>
      <w:bookmarkStart w:id="21" w:name="_Toc348190726"/>
      <w:r w:rsidRPr="00287789">
        <w:rPr>
          <w:lang w:val="es-ES"/>
        </w:rPr>
        <w:t>1. Pablo y su teología</w:t>
      </w:r>
    </w:p>
    <w:p w:rsidR="00287789" w:rsidRPr="00287789" w:rsidRDefault="00287789" w:rsidP="00287789">
      <w:pPr>
        <w:ind w:left="432"/>
        <w:rPr>
          <w:lang w:val="es-ES"/>
        </w:rPr>
      </w:pPr>
      <w:r w:rsidRPr="00287789">
        <w:rPr>
          <w:lang w:val="es-ES"/>
        </w:rPr>
        <w:t>2. Pablo y los Gálatas</w:t>
      </w:r>
    </w:p>
    <w:p w:rsidR="00287789" w:rsidRPr="00287789" w:rsidRDefault="00287789" w:rsidP="00287789">
      <w:pPr>
        <w:ind w:left="432"/>
        <w:rPr>
          <w:lang w:val="es-ES"/>
        </w:rPr>
      </w:pPr>
      <w:r w:rsidRPr="00287789">
        <w:rPr>
          <w:lang w:val="es-ES"/>
        </w:rPr>
        <w:t>3. Pablo y los Tesalonicenses</w:t>
      </w:r>
    </w:p>
    <w:p w:rsidR="00287789" w:rsidRPr="00287789" w:rsidRDefault="00287789" w:rsidP="00287789">
      <w:pPr>
        <w:ind w:left="432"/>
        <w:rPr>
          <w:lang w:val="es-ES"/>
        </w:rPr>
      </w:pPr>
      <w:r w:rsidRPr="00287789">
        <w:rPr>
          <w:lang w:val="es-ES"/>
        </w:rPr>
        <w:t>4. Pablo y los Corintios</w:t>
      </w:r>
    </w:p>
    <w:p w:rsidR="005566E5" w:rsidRPr="007376D4" w:rsidRDefault="009924AE" w:rsidP="00FE12F5">
      <w:pPr>
        <w:pStyle w:val="Heading2"/>
        <w:rPr>
          <w:lang w:val="es-ES"/>
        </w:rPr>
      </w:pPr>
      <w:r w:rsidRPr="007376D4">
        <w:rPr>
          <w:lang w:val="es-ES"/>
        </w:rPr>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r>
      <w:r w:rsidR="005624BA">
        <w:rPr>
          <w:lang w:val="es-ES"/>
        </w:rPr>
        <w:lastRenderedPageBreak/>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87789" w:rsidRDefault="00287789" w:rsidP="004C2756">
      <w:pPr>
        <w:rPr>
          <w:b/>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22" w:name="_Toc364787596"/>
      <w:r w:rsidRPr="00E23ED8">
        <w:rPr>
          <w:lang w:val="es-ES"/>
        </w:rPr>
        <w:t>Calificaciones</w:t>
      </w:r>
      <w:bookmarkStart w:id="23" w:name="_Toc342297177"/>
      <w:bookmarkStart w:id="24" w:name="_Toc348024010"/>
      <w:bookmarkStart w:id="25" w:name="_Toc348190727"/>
      <w:bookmarkEnd w:id="22"/>
    </w:p>
    <w:p w:rsidR="00287789" w:rsidRDefault="00287789" w:rsidP="00287789">
      <w:pPr>
        <w:tabs>
          <w:tab w:val="clear" w:pos="432"/>
        </w:tabs>
        <w:rPr>
          <w:lang w:val="es-ES"/>
        </w:rPr>
      </w:pPr>
      <w:r w:rsidRPr="00287789">
        <w:rPr>
          <w:lang w:val="es-ES"/>
        </w:rPr>
        <w:t>Recomendamos calcular la nota final, siguiendo una de las tres pautas abajo.</w:t>
      </w:r>
    </w:p>
    <w:p w:rsidR="00287789" w:rsidRPr="00287789" w:rsidRDefault="00287789" w:rsidP="00287789">
      <w:pPr>
        <w:tabs>
          <w:tab w:val="clear" w:pos="432"/>
        </w:tabs>
        <w:rPr>
          <w:lang w:val="es-ES"/>
        </w:rPr>
      </w:pPr>
    </w:p>
    <w:tbl>
      <w:tblPr>
        <w:tblStyle w:val="TableGrid"/>
        <w:tblW w:w="0" w:type="auto"/>
        <w:tblLook w:val="04A0"/>
      </w:tblPr>
      <w:tblGrid>
        <w:gridCol w:w="2952"/>
        <w:gridCol w:w="2952"/>
        <w:gridCol w:w="2952"/>
      </w:tblGrid>
      <w:tr w:rsidR="00287789" w:rsidRPr="00287789" w:rsidTr="00412FF9">
        <w:tc>
          <w:tcPr>
            <w:tcW w:w="2952" w:type="dxa"/>
          </w:tcPr>
          <w:p w:rsidR="00287789" w:rsidRPr="00287789" w:rsidRDefault="00287789" w:rsidP="00287789">
            <w:pPr>
              <w:tabs>
                <w:tab w:val="clear" w:pos="432"/>
              </w:tabs>
              <w:rPr>
                <w:lang w:val="es-ES"/>
              </w:rPr>
            </w:pPr>
            <w:r w:rsidRPr="00287789">
              <w:rPr>
                <w:b/>
                <w:lang w:val="es-ES"/>
              </w:rPr>
              <w:t>Sin la lectura adicional, y sin el proyecto escrito</w:t>
            </w:r>
            <w:r w:rsidRPr="00287789">
              <w:rPr>
                <w:lang w:val="es-ES"/>
              </w:rPr>
              <w:t>:</w:t>
            </w:r>
            <w:r w:rsidRPr="00287789">
              <w:rPr>
                <w:lang w:val="es-ES"/>
              </w:rPr>
              <w:br/>
            </w:r>
            <w:r w:rsidRPr="00287789">
              <w:rPr>
                <w:lang w:val="es-ES"/>
              </w:rPr>
              <w:br/>
              <w:t>Cada prueba vale 25%</w:t>
            </w:r>
          </w:p>
          <w:p w:rsidR="00287789" w:rsidRPr="00287789" w:rsidRDefault="00287789" w:rsidP="00287789">
            <w:pPr>
              <w:tabs>
                <w:tab w:val="clear" w:pos="432"/>
              </w:tabs>
              <w:rPr>
                <w:lang w:val="es-ES"/>
              </w:rPr>
            </w:pPr>
          </w:p>
        </w:tc>
        <w:tc>
          <w:tcPr>
            <w:tcW w:w="2952" w:type="dxa"/>
          </w:tcPr>
          <w:p w:rsidR="00287789" w:rsidRPr="00287789" w:rsidRDefault="00287789" w:rsidP="00287789">
            <w:pPr>
              <w:tabs>
                <w:tab w:val="clear" w:pos="432"/>
              </w:tabs>
              <w:rPr>
                <w:lang w:val="es-ES"/>
              </w:rPr>
            </w:pPr>
            <w:r w:rsidRPr="00287789">
              <w:rPr>
                <w:b/>
                <w:lang w:val="es-ES"/>
              </w:rPr>
              <w:t>Incluyendo la lectura adicional, pero sin el proyecto escrito:</w:t>
            </w:r>
            <w:r w:rsidRPr="00287789">
              <w:rPr>
                <w:lang w:val="es-ES"/>
              </w:rPr>
              <w:br/>
            </w:r>
            <w:r w:rsidRPr="00287789">
              <w:rPr>
                <w:lang w:val="es-ES"/>
              </w:rPr>
              <w:br/>
              <w:t>Cada prueba vale 20% (total 80%)</w:t>
            </w:r>
            <w:r w:rsidRPr="00287789">
              <w:rPr>
                <w:lang w:val="es-ES"/>
              </w:rPr>
              <w:br/>
              <w:t>Lectura adicional: 20%</w:t>
            </w:r>
          </w:p>
        </w:tc>
        <w:tc>
          <w:tcPr>
            <w:tcW w:w="2952" w:type="dxa"/>
          </w:tcPr>
          <w:p w:rsidR="00287789" w:rsidRPr="00287789" w:rsidRDefault="00287789" w:rsidP="00287789">
            <w:pPr>
              <w:tabs>
                <w:tab w:val="clear" w:pos="432"/>
              </w:tabs>
              <w:rPr>
                <w:lang w:val="es-ES"/>
              </w:rPr>
            </w:pPr>
            <w:r w:rsidRPr="00287789">
              <w:rPr>
                <w:b/>
                <w:lang w:val="es-ES"/>
              </w:rPr>
              <w:t>Incluyendo la lectura adicional y el proyecto escrito:</w:t>
            </w:r>
            <w:r w:rsidRPr="00287789">
              <w:rPr>
                <w:lang w:val="es-ES"/>
              </w:rPr>
              <w:br/>
            </w:r>
            <w:r w:rsidRPr="00287789">
              <w:rPr>
                <w:lang w:val="es-ES"/>
              </w:rPr>
              <w:br/>
              <w:t>Cada prueba vale 15% (total 60%)</w:t>
            </w:r>
            <w:r w:rsidRPr="00287789">
              <w:rPr>
                <w:lang w:val="es-ES"/>
              </w:rPr>
              <w:br/>
              <w:t>Lectura adicional: 20%</w:t>
            </w:r>
            <w:r w:rsidRPr="00287789">
              <w:rPr>
                <w:lang w:val="es-ES"/>
              </w:rPr>
              <w:br/>
              <w:t>Proyecto escrito: 20%</w:t>
            </w:r>
          </w:p>
        </w:tc>
      </w:tr>
    </w:tbl>
    <w:p w:rsidR="00287789" w:rsidRPr="00287789" w:rsidRDefault="00287789" w:rsidP="00287789">
      <w:pPr>
        <w:tabs>
          <w:tab w:val="clear" w:pos="432"/>
        </w:tabs>
        <w:rPr>
          <w:lang w:val="es-ES"/>
        </w:rPr>
      </w:pPr>
    </w:p>
    <w:p w:rsidR="00287789" w:rsidRPr="00287789" w:rsidRDefault="00287789" w:rsidP="00287789">
      <w:pPr>
        <w:tabs>
          <w:tab w:val="clear" w:pos="432"/>
        </w:tabs>
        <w:rPr>
          <w:lang w:val="es-ES"/>
        </w:rPr>
      </w:pPr>
    </w:p>
    <w:p w:rsidR="0059548A" w:rsidRPr="0059548A" w:rsidRDefault="0059548A" w:rsidP="0059548A">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287789" w:rsidRPr="00287789" w:rsidRDefault="00287789" w:rsidP="00287789">
      <w:pPr>
        <w:rPr>
          <w:b/>
          <w:bCs/>
          <w:iCs/>
          <w:lang w:val="es-ES"/>
        </w:rPr>
      </w:pPr>
    </w:p>
    <w:p w:rsidR="00287789" w:rsidRPr="00287789" w:rsidRDefault="00D726BD" w:rsidP="00287789">
      <w:pPr>
        <w:rPr>
          <w:b/>
          <w:bCs/>
          <w:iCs/>
        </w:rPr>
      </w:pPr>
      <w:r>
        <w:pict>
          <v:rect id="_x0000_i1025" style="width:0;height:1.5pt" o:hralign="center" o:hrstd="t" o:hr="t" fillcolor="#a0a0a0" stroked="f"/>
        </w:pict>
      </w:r>
    </w:p>
    <w:p w:rsidR="00287789" w:rsidRPr="00287789" w:rsidRDefault="00287789" w:rsidP="00287789">
      <w:pPr>
        <w:rPr>
          <w:b/>
        </w:rPr>
      </w:pPr>
      <w:r w:rsidRPr="00287789">
        <w:rPr>
          <w:b/>
        </w:rPr>
        <w:t>REUNIÓN INICIAL DE PLANIFICACIÓN</w:t>
      </w:r>
    </w:p>
    <w:p w:rsidR="00287789" w:rsidRPr="00287789" w:rsidRDefault="00D726BD" w:rsidP="00287789">
      <w:pPr>
        <w:rPr>
          <w:b/>
        </w:rPr>
      </w:pPr>
      <w:r>
        <w:pict>
          <v:rect id="_x0000_i1026" style="width:0;height:1.5pt" o:hralign="center" o:hrstd="t" o:hr="t" fillcolor="#a0a0a0" stroked="f"/>
        </w:pict>
      </w:r>
    </w:p>
    <w:p w:rsidR="00287789" w:rsidRPr="00287789" w:rsidRDefault="00287789" w:rsidP="00287789">
      <w:pPr>
        <w:rPr>
          <w:lang w:val="es-ES"/>
        </w:rPr>
      </w:pPr>
      <w:r w:rsidRPr="00287789">
        <w:rPr>
          <w:lang w:val="es-ES"/>
        </w:rPr>
        <w:t xml:space="preserve">La primera reunión es una orientación para el curso. Se entregan los materiales y se ponen de acuerdo acerca de las fechas y los horarios de las clases.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NOTA: Si el grupo está estudiando una serie de cursos, recomendamos usar la última reunión de un curso para hacer la orientación para el curso siguiente, para evitar una reunión innecesaria. </w:t>
      </w:r>
    </w:p>
    <w:p w:rsidR="00287789" w:rsidRPr="00287789" w:rsidRDefault="00287789" w:rsidP="00287789">
      <w:pPr>
        <w:rPr>
          <w:lang w:val="es-ES"/>
        </w:rPr>
      </w:pPr>
    </w:p>
    <w:p w:rsidR="00287789" w:rsidRPr="00287789" w:rsidRDefault="00D726BD" w:rsidP="00287789">
      <w:pPr>
        <w:rPr>
          <w:lang w:val="es-ES"/>
        </w:rPr>
      </w:pPr>
      <w:r>
        <w:pict>
          <v:rect id="_x0000_i1027" style="width:0;height:1.5pt" o:hralign="center" o:hrstd="t" o:hr="t" fillcolor="#a0a0a0" stroked="f"/>
        </w:pict>
      </w:r>
      <w:r w:rsidR="00287789" w:rsidRPr="00287789">
        <w:rPr>
          <w:b/>
          <w:lang w:val="es-ES"/>
        </w:rPr>
        <w:t>LECCIÓN 1</w:t>
      </w:r>
    </w:p>
    <w:p w:rsidR="00287789" w:rsidRPr="00287789" w:rsidRDefault="00D726BD" w:rsidP="00287789">
      <w:pPr>
        <w:rPr>
          <w:lang w:val="es-ES"/>
        </w:rPr>
      </w:pPr>
      <w:r>
        <w:pict>
          <v:rect id="_x0000_i1028" style="width:0;height:1.5pt" o:hralign="center" o:hrstd="t" o:hr="t" fillcolor="#a0a0a0" stroked="f"/>
        </w:pict>
      </w:r>
      <w:r w:rsidR="00287789" w:rsidRPr="00287789">
        <w:rPr>
          <w:lang w:val="es-ES"/>
        </w:rPr>
        <w:t xml:space="preserve">Estudie la primera lección del curso "El Corazón de la Teología de Pablo", llamada "Pablo y Su Teología" Hemos dividido las tareas en partes, según las secciones de la lección. </w:t>
      </w:r>
    </w:p>
    <w:p w:rsidR="00287789" w:rsidRPr="00287789" w:rsidRDefault="00D726BD" w:rsidP="00287789">
      <w:r>
        <w:pict>
          <v:rect id="_x0000_i1029" style="width:0;height:1.5pt" o:hralign="center" o:hrstd="t" o:hr="t" fillcolor="#a0a0a0" stroked="f"/>
        </w:pict>
      </w:r>
    </w:p>
    <w:p w:rsidR="00287789" w:rsidRPr="00287789" w:rsidRDefault="00287789" w:rsidP="00287789">
      <w:pPr>
        <w:rPr>
          <w:lang w:val="es-ES"/>
        </w:rPr>
      </w:pPr>
      <w:r w:rsidRPr="00287789">
        <w:rPr>
          <w:lang w:val="es-ES"/>
        </w:rPr>
        <w:t xml:space="preserve">SECCIÓN 1 </w:t>
      </w:r>
    </w:p>
    <w:p w:rsidR="00287789" w:rsidRPr="00287789" w:rsidRDefault="00287789" w:rsidP="00287789">
      <w:pPr>
        <w:rPr>
          <w:lang w:val="es-ES"/>
        </w:rPr>
      </w:pPr>
      <w:r w:rsidRPr="00287789">
        <w:rPr>
          <w:lang w:val="es-ES"/>
        </w:rPr>
        <w:t>1. Estudie la primera sección del video, "Trasfondo Cultural".  </w:t>
      </w:r>
    </w:p>
    <w:p w:rsidR="00287789" w:rsidRPr="00287789" w:rsidRDefault="00287789" w:rsidP="00287789">
      <w:pPr>
        <w:rPr>
          <w:lang w:val="es-ES"/>
        </w:rPr>
      </w:pPr>
      <w:r w:rsidRPr="00287789">
        <w:rPr>
          <w:lang w:val="es-ES"/>
        </w:rPr>
        <w:t>Recuerde: También puede estudiar la lección escuchando el audio o leyendo el texto.</w:t>
      </w:r>
    </w:p>
    <w:p w:rsidR="00287789" w:rsidRPr="00287789" w:rsidRDefault="00287789" w:rsidP="00287789">
      <w:pPr>
        <w:rPr>
          <w:lang w:val="es-ES"/>
        </w:rPr>
      </w:pPr>
      <w:r w:rsidRPr="00287789">
        <w:rPr>
          <w:lang w:val="es-ES"/>
        </w:rPr>
        <w:t xml:space="preserve">2. Use la Guía de Estudio 1.1 para asimilar mejor el contenido. Ocupe el esquema para tomar notas, conteste las preguntas de repaso, y conteste las preguntas para aplicación.  </w:t>
      </w:r>
    </w:p>
    <w:p w:rsidR="00287789" w:rsidRPr="00287789" w:rsidRDefault="00D726BD" w:rsidP="00287789">
      <w:r>
        <w:pict>
          <v:rect id="_x0000_i1030" style="width:0;height:1.5pt" o:hralign="center" o:hrstd="t" o:hr="t" fillcolor="#a0a0a0" stroked="f"/>
        </w:pict>
      </w:r>
    </w:p>
    <w:p w:rsidR="00287789" w:rsidRPr="00287789" w:rsidRDefault="00287789" w:rsidP="00287789">
      <w:pPr>
        <w:rPr>
          <w:lang w:val="es-ES"/>
        </w:rPr>
      </w:pPr>
      <w:r w:rsidRPr="00287789">
        <w:rPr>
          <w:lang w:val="es-ES"/>
        </w:rPr>
        <w:t xml:space="preserve">SECCIÓN 2 </w:t>
      </w:r>
    </w:p>
    <w:p w:rsidR="00287789" w:rsidRPr="00287789" w:rsidRDefault="00287789" w:rsidP="00287789">
      <w:pPr>
        <w:rPr>
          <w:lang w:val="es-ES"/>
        </w:rPr>
      </w:pPr>
      <w:r w:rsidRPr="00287789">
        <w:rPr>
          <w:lang w:val="es-ES"/>
        </w:rPr>
        <w:t xml:space="preserve">Estudie sección 2 de la lección, "Ministerio Apostólico", ocupando la Guía de Estudio 1.2. </w:t>
      </w:r>
    </w:p>
    <w:p w:rsidR="00287789" w:rsidRPr="00287789" w:rsidRDefault="00D726BD" w:rsidP="00287789">
      <w:r>
        <w:pict>
          <v:rect id="_x0000_i1031" style="width:0;height:1.5pt" o:hralign="center" o:hrstd="t" o:hr="t" fillcolor="#a0a0a0" stroked="f"/>
        </w:pict>
      </w:r>
    </w:p>
    <w:p w:rsidR="00287789" w:rsidRPr="00287789" w:rsidRDefault="00287789" w:rsidP="00287789">
      <w:pPr>
        <w:rPr>
          <w:lang w:val="es-ES"/>
        </w:rPr>
      </w:pPr>
      <w:r w:rsidRPr="00287789">
        <w:rPr>
          <w:lang w:val="es-ES"/>
        </w:rPr>
        <w:t xml:space="preserve">SECCIÓN 3 </w:t>
      </w:r>
    </w:p>
    <w:p w:rsidR="00287789" w:rsidRPr="00287789" w:rsidRDefault="00287789" w:rsidP="00287789">
      <w:pPr>
        <w:rPr>
          <w:lang w:val="es-ES"/>
        </w:rPr>
      </w:pPr>
      <w:r w:rsidRPr="00287789">
        <w:rPr>
          <w:lang w:val="es-ES"/>
        </w:rPr>
        <w:t xml:space="preserve">1. Estudie sección 3 de la lección, "Perspectivas Centrales", usando la Guía de Estudio 1.3. </w:t>
      </w:r>
    </w:p>
    <w:p w:rsidR="00287789" w:rsidRPr="00287789" w:rsidRDefault="00287789" w:rsidP="00287789">
      <w:pPr>
        <w:rPr>
          <w:lang w:val="es-ES"/>
        </w:rPr>
      </w:pPr>
      <w:r w:rsidRPr="00287789">
        <w:rPr>
          <w:lang w:val="es-ES"/>
        </w:rPr>
        <w:t xml:space="preserve">2. Repase todas las secciones de la lección, preparándose para la prueba.  </w:t>
      </w:r>
    </w:p>
    <w:p w:rsidR="00287789" w:rsidRPr="00287789" w:rsidRDefault="00287789" w:rsidP="00287789">
      <w:pPr>
        <w:rPr>
          <w:lang w:val="es-ES"/>
        </w:rPr>
      </w:pPr>
    </w:p>
    <w:p w:rsidR="00287789" w:rsidRPr="00287789" w:rsidRDefault="00287789" w:rsidP="00287789">
      <w:pPr>
        <w:rPr>
          <w:lang w:val="es-ES"/>
        </w:rPr>
      </w:pPr>
      <w:r w:rsidRPr="00287789">
        <w:rPr>
          <w:lang w:val="es-ES"/>
        </w:rPr>
        <w:t>NOTA: Si el alumno va a leer la lectura adicional, podría mirar las tareas abajo y comenzar desde ahora. Esto evitaría tener que leer mucho al final.</w:t>
      </w:r>
    </w:p>
    <w:p w:rsidR="00287789" w:rsidRPr="00287789" w:rsidRDefault="00287789" w:rsidP="00287789">
      <w:pPr>
        <w:rPr>
          <w:lang w:val="es-ES"/>
        </w:rPr>
      </w:pPr>
      <w:r w:rsidRPr="00287789">
        <w:rPr>
          <w:lang w:val="es-ES"/>
        </w:rPr>
        <w:br w:type="page"/>
      </w:r>
    </w:p>
    <w:p w:rsidR="00287789" w:rsidRPr="00287789" w:rsidRDefault="00287789" w:rsidP="00287789">
      <w:pPr>
        <w:rPr>
          <w:lang w:val="es-ES"/>
        </w:rPr>
      </w:pPr>
    </w:p>
    <w:p w:rsidR="00287789" w:rsidRPr="00287789" w:rsidRDefault="00D726BD" w:rsidP="00287789">
      <w:pPr>
        <w:rPr>
          <w:lang w:val="es-ES"/>
        </w:rPr>
      </w:pPr>
      <w:r>
        <w:pict>
          <v:rect id="_x0000_i1032" style="width:0;height:1.5pt" o:hralign="center" o:hrstd="t" o:hr="t" fillcolor="#a0a0a0" stroked="f"/>
        </w:pict>
      </w:r>
      <w:r w:rsidR="00287789" w:rsidRPr="00287789">
        <w:rPr>
          <w:b/>
          <w:lang w:val="es-ES"/>
        </w:rPr>
        <w:t>LECCIÓN 2</w:t>
      </w:r>
    </w:p>
    <w:p w:rsidR="00287789" w:rsidRPr="00287789" w:rsidRDefault="00D726BD" w:rsidP="00287789">
      <w:pPr>
        <w:rPr>
          <w:lang w:val="es-ES"/>
        </w:rPr>
      </w:pPr>
      <w:r>
        <w:pict>
          <v:rect id="_x0000_i1033" style="width:0;height:1.5pt" o:hralign="center" o:hrstd="t" o:hr="t" fillcolor="#a0a0a0" stroked="f"/>
        </w:pict>
      </w:r>
      <w:r w:rsidR="00287789" w:rsidRPr="00287789">
        <w:rPr>
          <w:lang w:val="es-ES"/>
        </w:rPr>
        <w:t xml:space="preserve">Estudie la segunda lección del curso "El Corazón de la Teología de Pablo", llamada "Pablo y los Gálatas". Hemos dividido las tareas en partes, según las secciones de la lección. </w:t>
      </w:r>
    </w:p>
    <w:p w:rsidR="00287789" w:rsidRPr="00287789" w:rsidRDefault="00D726BD" w:rsidP="00287789">
      <w:r>
        <w:pict>
          <v:rect id="_x0000_i1034" style="width:0;height:1.5pt" o:hralign="center" o:hrstd="t" o:hr="t" fillcolor="#a0a0a0" stroked="f"/>
        </w:pict>
      </w:r>
    </w:p>
    <w:p w:rsidR="00287789" w:rsidRPr="00287789" w:rsidRDefault="00287789" w:rsidP="00287789">
      <w:pPr>
        <w:rPr>
          <w:lang w:val="es-ES"/>
        </w:rPr>
      </w:pPr>
      <w:r w:rsidRPr="00287789">
        <w:rPr>
          <w:lang w:val="es-ES"/>
        </w:rPr>
        <w:t xml:space="preserve">SECCIÓN 1 </w:t>
      </w:r>
    </w:p>
    <w:p w:rsidR="00287789" w:rsidRPr="00287789" w:rsidRDefault="00287789" w:rsidP="00287789">
      <w:pPr>
        <w:rPr>
          <w:lang w:val="es-ES"/>
        </w:rPr>
      </w:pPr>
      <w:r w:rsidRPr="00287789">
        <w:rPr>
          <w:lang w:val="es-ES"/>
        </w:rPr>
        <w:t>1. Estudie la primera sección del video, "Trasfondo".  </w:t>
      </w:r>
    </w:p>
    <w:p w:rsidR="00287789" w:rsidRPr="00287789" w:rsidRDefault="00287789" w:rsidP="00287789">
      <w:pPr>
        <w:rPr>
          <w:lang w:val="es-ES"/>
        </w:rPr>
      </w:pPr>
      <w:r w:rsidRPr="00287789">
        <w:rPr>
          <w:lang w:val="es-ES"/>
        </w:rPr>
        <w:t>Recuerde: También puede estudiar la lección escuchando el audio o leyendo el texto.</w:t>
      </w:r>
    </w:p>
    <w:p w:rsidR="00287789" w:rsidRPr="00287789" w:rsidRDefault="00287789" w:rsidP="00287789">
      <w:pPr>
        <w:rPr>
          <w:lang w:val="es-ES"/>
        </w:rPr>
      </w:pPr>
      <w:r w:rsidRPr="00287789">
        <w:rPr>
          <w:lang w:val="es-ES"/>
        </w:rPr>
        <w:t xml:space="preserve">2. Use la Guía de Estudio 2.1 para asimilar mejor el contenido. Ocupe el esquema para tomar notas, conteste las preguntas de repaso, y conteste las preguntas para aplicación.  </w:t>
      </w:r>
    </w:p>
    <w:p w:rsidR="00287789" w:rsidRPr="00287789" w:rsidRDefault="00D726BD" w:rsidP="00287789">
      <w:r>
        <w:pict>
          <v:rect id="_x0000_i1035" style="width:0;height:1.5pt" o:hralign="center" o:hrstd="t" o:hr="t" fillcolor="#a0a0a0" stroked="f"/>
        </w:pict>
      </w:r>
    </w:p>
    <w:p w:rsidR="00287789" w:rsidRPr="00287789" w:rsidRDefault="00287789" w:rsidP="00287789">
      <w:pPr>
        <w:rPr>
          <w:lang w:val="es-ES"/>
        </w:rPr>
      </w:pPr>
      <w:r w:rsidRPr="00287789">
        <w:rPr>
          <w:lang w:val="es-ES"/>
        </w:rPr>
        <w:t xml:space="preserve">SECCIÓN 2 </w:t>
      </w:r>
    </w:p>
    <w:p w:rsidR="00287789" w:rsidRPr="00287789" w:rsidRDefault="00287789" w:rsidP="00287789">
      <w:pPr>
        <w:rPr>
          <w:lang w:val="es-ES"/>
        </w:rPr>
      </w:pPr>
      <w:r w:rsidRPr="00287789">
        <w:rPr>
          <w:lang w:val="es-ES"/>
        </w:rPr>
        <w:t xml:space="preserve">Estudie sección 2 de la lección, "Contenido", ocupando la Guía de Estudio 2.2. </w:t>
      </w:r>
    </w:p>
    <w:p w:rsidR="00287789" w:rsidRPr="00287789" w:rsidRDefault="00D726BD" w:rsidP="00287789">
      <w:r>
        <w:pict>
          <v:rect id="_x0000_i1036" style="width:0;height:1.5pt" o:hralign="center" o:hrstd="t" o:hr="t" fillcolor="#a0a0a0" stroked="f"/>
        </w:pict>
      </w:r>
    </w:p>
    <w:p w:rsidR="00287789" w:rsidRPr="00287789" w:rsidRDefault="00287789" w:rsidP="00287789">
      <w:pPr>
        <w:rPr>
          <w:lang w:val="es-ES"/>
        </w:rPr>
      </w:pPr>
      <w:r w:rsidRPr="00287789">
        <w:rPr>
          <w:lang w:val="es-ES"/>
        </w:rPr>
        <w:t xml:space="preserve">SECCIÓN 3 </w:t>
      </w:r>
    </w:p>
    <w:p w:rsidR="00287789" w:rsidRPr="00287789" w:rsidRDefault="00287789" w:rsidP="00287789">
      <w:pPr>
        <w:rPr>
          <w:lang w:val="es-ES"/>
        </w:rPr>
      </w:pPr>
      <w:r w:rsidRPr="00287789">
        <w:rPr>
          <w:lang w:val="es-ES"/>
        </w:rPr>
        <w:t xml:space="preserve">1. Estudie sección 3 de la lección, "Perspectivas Teológicas", usando la Guía de Estudio 2.3. </w:t>
      </w:r>
    </w:p>
    <w:p w:rsidR="00287789" w:rsidRPr="00287789" w:rsidRDefault="00287789" w:rsidP="00287789">
      <w:pPr>
        <w:rPr>
          <w:lang w:val="es-ES"/>
        </w:rPr>
      </w:pPr>
      <w:r w:rsidRPr="00287789">
        <w:rPr>
          <w:lang w:val="es-ES"/>
        </w:rPr>
        <w:t xml:space="preserve">2. Repase todas las secciones de la lección, preparándose para la prueba.     </w:t>
      </w:r>
    </w:p>
    <w:p w:rsidR="00287789" w:rsidRPr="00287789" w:rsidRDefault="00287789" w:rsidP="00287789">
      <w:pPr>
        <w:rPr>
          <w:lang w:val="es-ES"/>
        </w:rPr>
      </w:pPr>
      <w:r w:rsidRPr="00287789">
        <w:rPr>
          <w:lang w:val="es-ES"/>
        </w:rPr>
        <w:br w:type="page"/>
      </w:r>
    </w:p>
    <w:p w:rsidR="00287789" w:rsidRPr="00287789" w:rsidRDefault="00287789" w:rsidP="00287789">
      <w:pPr>
        <w:rPr>
          <w:lang w:val="es-ES"/>
        </w:rPr>
      </w:pPr>
    </w:p>
    <w:p w:rsidR="00287789" w:rsidRPr="00287789" w:rsidRDefault="00D726BD" w:rsidP="00287789">
      <w:pPr>
        <w:rPr>
          <w:lang w:val="es-ES"/>
        </w:rPr>
      </w:pPr>
      <w:r>
        <w:pict>
          <v:rect id="_x0000_i1037" style="width:0;height:1.5pt" o:hralign="center" o:hrstd="t" o:hr="t" fillcolor="#a0a0a0" stroked="f"/>
        </w:pict>
      </w:r>
      <w:r w:rsidR="00287789" w:rsidRPr="00287789">
        <w:rPr>
          <w:b/>
          <w:lang w:val="es-ES"/>
        </w:rPr>
        <w:t>LECCIÓN 3</w:t>
      </w:r>
    </w:p>
    <w:p w:rsidR="00287789" w:rsidRPr="00287789" w:rsidRDefault="00D726BD" w:rsidP="00287789">
      <w:pPr>
        <w:rPr>
          <w:lang w:val="es-ES"/>
        </w:rPr>
      </w:pPr>
      <w:r>
        <w:pict>
          <v:rect id="_x0000_i1038" style="width:0;height:1.5pt" o:hralign="center" o:hrstd="t" o:hr="t" fillcolor="#a0a0a0" stroked="f"/>
        </w:pict>
      </w:r>
      <w:r w:rsidR="00287789" w:rsidRPr="00287789">
        <w:rPr>
          <w:lang w:val="es-ES"/>
        </w:rPr>
        <w:t xml:space="preserve">Estudie la tercera lección del curso "El Corazón de la Teología de Pablo", llamada "Pablo y los Tesalonicenses". Hemos dividido las tareas en partes, según las secciones de la lección. </w:t>
      </w:r>
    </w:p>
    <w:p w:rsidR="00287789" w:rsidRPr="00287789" w:rsidRDefault="00D726BD" w:rsidP="00287789">
      <w:r>
        <w:pict>
          <v:rect id="_x0000_i1039" style="width:0;height:1.5pt" o:hralign="center" o:hrstd="t" o:hr="t" fillcolor="#a0a0a0" stroked="f"/>
        </w:pict>
      </w:r>
    </w:p>
    <w:p w:rsidR="00287789" w:rsidRPr="00287789" w:rsidRDefault="00287789" w:rsidP="00287789">
      <w:pPr>
        <w:rPr>
          <w:lang w:val="es-ES"/>
        </w:rPr>
      </w:pPr>
      <w:r w:rsidRPr="00287789">
        <w:rPr>
          <w:lang w:val="es-ES"/>
        </w:rPr>
        <w:t xml:space="preserve">SECCIÓN 1 </w:t>
      </w:r>
    </w:p>
    <w:p w:rsidR="00287789" w:rsidRPr="00287789" w:rsidRDefault="00287789" w:rsidP="00287789">
      <w:pPr>
        <w:rPr>
          <w:lang w:val="es-ES"/>
        </w:rPr>
      </w:pPr>
      <w:r w:rsidRPr="00287789">
        <w:rPr>
          <w:lang w:val="es-ES"/>
        </w:rPr>
        <w:t>1. Estudie la primera sección del video, "Trasfondo".  </w:t>
      </w:r>
    </w:p>
    <w:p w:rsidR="00287789" w:rsidRPr="00287789" w:rsidRDefault="00287789" w:rsidP="00287789">
      <w:pPr>
        <w:rPr>
          <w:lang w:val="es-ES"/>
        </w:rPr>
      </w:pPr>
      <w:r w:rsidRPr="00287789">
        <w:rPr>
          <w:lang w:val="es-ES"/>
        </w:rPr>
        <w:t>Recuerde: También puede estudiar la lección escuchando el audio o leyendo el texto.</w:t>
      </w:r>
    </w:p>
    <w:p w:rsidR="00287789" w:rsidRPr="00287789" w:rsidRDefault="00287789" w:rsidP="00287789">
      <w:pPr>
        <w:rPr>
          <w:lang w:val="es-ES"/>
        </w:rPr>
      </w:pPr>
      <w:r w:rsidRPr="00287789">
        <w:rPr>
          <w:lang w:val="es-ES"/>
        </w:rPr>
        <w:t xml:space="preserve">2. Use la Guía de Estudio 3.1 para asimilar mejor el contenido. Ocupe el esquema para tomar notas, conteste las preguntas de repaso, y conteste las preguntas para aplicación.  </w:t>
      </w:r>
    </w:p>
    <w:p w:rsidR="00287789" w:rsidRPr="00287789" w:rsidRDefault="00D726BD" w:rsidP="00287789">
      <w:r>
        <w:pict>
          <v:rect id="_x0000_i1040" style="width:0;height:1.5pt" o:hralign="center" o:hrstd="t" o:hr="t" fillcolor="#a0a0a0" stroked="f"/>
        </w:pict>
      </w:r>
    </w:p>
    <w:p w:rsidR="00287789" w:rsidRPr="00287789" w:rsidRDefault="00287789" w:rsidP="00287789">
      <w:pPr>
        <w:rPr>
          <w:lang w:val="es-ES"/>
        </w:rPr>
      </w:pPr>
      <w:r w:rsidRPr="00287789">
        <w:rPr>
          <w:lang w:val="es-ES"/>
        </w:rPr>
        <w:t xml:space="preserve">SECCIÓN 2 </w:t>
      </w:r>
    </w:p>
    <w:p w:rsidR="00287789" w:rsidRPr="00287789" w:rsidRDefault="00287789" w:rsidP="00287789">
      <w:pPr>
        <w:rPr>
          <w:lang w:val="es-ES"/>
        </w:rPr>
      </w:pPr>
      <w:r w:rsidRPr="00287789">
        <w:rPr>
          <w:lang w:val="es-ES"/>
        </w:rPr>
        <w:t xml:space="preserve">Estudie sección 2 de la lección, "Estructura y Contenido", ocupando la Guía de Estudio 3.2. </w:t>
      </w:r>
    </w:p>
    <w:p w:rsidR="00287789" w:rsidRPr="00287789" w:rsidRDefault="00D726BD" w:rsidP="00287789">
      <w:r>
        <w:pict>
          <v:rect id="_x0000_i1041" style="width:0;height:1.5pt" o:hralign="center" o:hrstd="t" o:hr="t" fillcolor="#a0a0a0" stroked="f"/>
        </w:pict>
      </w:r>
    </w:p>
    <w:p w:rsidR="00287789" w:rsidRPr="00287789" w:rsidRDefault="00287789" w:rsidP="00287789">
      <w:pPr>
        <w:rPr>
          <w:lang w:val="es-ES"/>
        </w:rPr>
      </w:pPr>
      <w:r w:rsidRPr="00287789">
        <w:rPr>
          <w:lang w:val="es-ES"/>
        </w:rPr>
        <w:t xml:space="preserve">SECCIÓN 3 </w:t>
      </w:r>
    </w:p>
    <w:p w:rsidR="00287789" w:rsidRPr="00287789" w:rsidRDefault="00287789" w:rsidP="00287789">
      <w:pPr>
        <w:rPr>
          <w:lang w:val="es-ES"/>
        </w:rPr>
      </w:pPr>
      <w:r w:rsidRPr="00287789">
        <w:rPr>
          <w:lang w:val="es-ES"/>
        </w:rPr>
        <w:t xml:space="preserve">1. Estudie sección 3 de la lección, "Perspectivas Teológicas", usando la Guía de Estudio 3.3. </w:t>
      </w:r>
    </w:p>
    <w:p w:rsidR="00287789" w:rsidRPr="00287789" w:rsidRDefault="00287789" w:rsidP="00287789">
      <w:pPr>
        <w:rPr>
          <w:lang w:val="es-ES"/>
        </w:rPr>
      </w:pPr>
      <w:r w:rsidRPr="00287789">
        <w:rPr>
          <w:lang w:val="es-ES"/>
        </w:rPr>
        <w:t xml:space="preserve">2. Repase todas las secciones de la lección, preparándose para la prueba.      </w:t>
      </w:r>
    </w:p>
    <w:p w:rsidR="00287789" w:rsidRPr="00287789" w:rsidRDefault="00287789" w:rsidP="00287789">
      <w:pPr>
        <w:rPr>
          <w:lang w:val="es-ES"/>
        </w:rPr>
      </w:pPr>
      <w:r w:rsidRPr="00287789">
        <w:rPr>
          <w:lang w:val="es-ES"/>
        </w:rPr>
        <w:br w:type="page"/>
      </w:r>
    </w:p>
    <w:p w:rsidR="00287789" w:rsidRPr="00287789" w:rsidRDefault="00287789" w:rsidP="00287789">
      <w:pPr>
        <w:rPr>
          <w:lang w:val="es-ES"/>
        </w:rPr>
      </w:pPr>
      <w:r w:rsidRPr="00287789">
        <w:rPr>
          <w:lang w:val="es-ES"/>
        </w:rPr>
        <w:lastRenderedPageBreak/>
        <w:t xml:space="preserve"> </w:t>
      </w:r>
    </w:p>
    <w:p w:rsidR="00287789" w:rsidRPr="00287789" w:rsidRDefault="00287789" w:rsidP="00287789">
      <w:pPr>
        <w:rPr>
          <w:lang w:val="es-ES"/>
        </w:rPr>
      </w:pPr>
    </w:p>
    <w:p w:rsidR="00287789" w:rsidRPr="00287789" w:rsidRDefault="00287789" w:rsidP="00287789">
      <w:pPr>
        <w:rPr>
          <w:lang w:val="es-ES"/>
        </w:rPr>
      </w:pPr>
    </w:p>
    <w:p w:rsidR="00287789" w:rsidRPr="00287789" w:rsidRDefault="00D726BD" w:rsidP="00287789">
      <w:pPr>
        <w:rPr>
          <w:lang w:val="es-ES"/>
        </w:rPr>
      </w:pPr>
      <w:r>
        <w:pict>
          <v:rect id="_x0000_i1042" style="width:0;height:1.5pt" o:hralign="center" o:hrstd="t" o:hr="t" fillcolor="#a0a0a0" stroked="f"/>
        </w:pict>
      </w:r>
      <w:r w:rsidR="00287789" w:rsidRPr="00287789">
        <w:rPr>
          <w:b/>
          <w:lang w:val="es-ES"/>
        </w:rPr>
        <w:t>LECCIÓN 4</w:t>
      </w:r>
    </w:p>
    <w:p w:rsidR="00287789" w:rsidRPr="00287789" w:rsidRDefault="00D726BD" w:rsidP="00287789">
      <w:pPr>
        <w:rPr>
          <w:lang w:val="es-ES"/>
        </w:rPr>
      </w:pPr>
      <w:r>
        <w:pict>
          <v:rect id="_x0000_i1043" style="width:0;height:1.5pt" o:hralign="center" o:hrstd="t" o:hr="t" fillcolor="#a0a0a0" stroked="f"/>
        </w:pict>
      </w:r>
      <w:r w:rsidR="00287789" w:rsidRPr="00287789">
        <w:rPr>
          <w:lang w:val="es-ES"/>
        </w:rPr>
        <w:t xml:space="preserve">Estudie la cuarta lección del curso "El Corazón de la Teología de Pablo", llamada "Pablo y los Corintios". Hemos dividido las tareas en partes, según las secciones de la lección. </w:t>
      </w:r>
    </w:p>
    <w:p w:rsidR="00287789" w:rsidRPr="00287789" w:rsidRDefault="00D726BD" w:rsidP="00287789">
      <w:r>
        <w:pict>
          <v:rect id="_x0000_i1044" style="width:0;height:1.5pt" o:hralign="center" o:hrstd="t" o:hr="t" fillcolor="#a0a0a0" stroked="f"/>
        </w:pict>
      </w:r>
    </w:p>
    <w:p w:rsidR="00287789" w:rsidRPr="00287789" w:rsidRDefault="00287789" w:rsidP="00287789">
      <w:pPr>
        <w:rPr>
          <w:lang w:val="es-ES"/>
        </w:rPr>
      </w:pPr>
      <w:r w:rsidRPr="00287789">
        <w:rPr>
          <w:lang w:val="es-ES"/>
        </w:rPr>
        <w:t xml:space="preserve">SECCIÓN 1 </w:t>
      </w:r>
    </w:p>
    <w:p w:rsidR="00287789" w:rsidRPr="00287789" w:rsidRDefault="00287789" w:rsidP="00287789">
      <w:pPr>
        <w:rPr>
          <w:lang w:val="es-ES"/>
        </w:rPr>
      </w:pPr>
      <w:r w:rsidRPr="00287789">
        <w:rPr>
          <w:lang w:val="es-ES"/>
        </w:rPr>
        <w:t>1. Estudie la primera sección del video, "Trasfondo".  </w:t>
      </w:r>
    </w:p>
    <w:p w:rsidR="00287789" w:rsidRPr="00287789" w:rsidRDefault="00287789" w:rsidP="00287789">
      <w:pPr>
        <w:rPr>
          <w:lang w:val="es-ES"/>
        </w:rPr>
      </w:pPr>
      <w:r w:rsidRPr="00287789">
        <w:rPr>
          <w:lang w:val="es-ES"/>
        </w:rPr>
        <w:t>Recuerde: También puede estudiar la lección escuchando el audio o leyendo el texto.</w:t>
      </w:r>
    </w:p>
    <w:p w:rsidR="00287789" w:rsidRPr="00287789" w:rsidRDefault="00287789" w:rsidP="00287789">
      <w:pPr>
        <w:rPr>
          <w:lang w:val="es-ES"/>
        </w:rPr>
      </w:pPr>
      <w:r w:rsidRPr="00287789">
        <w:rPr>
          <w:lang w:val="es-ES"/>
        </w:rPr>
        <w:t xml:space="preserve">2. Use la Guía de Estudio 4.1 para asimilar mejor el contenido. Ocupe el esquema para tomar notas, conteste las preguntas de repaso, y conteste las preguntas para aplicación.  </w:t>
      </w:r>
    </w:p>
    <w:p w:rsidR="00287789" w:rsidRPr="00287789" w:rsidRDefault="00D726BD" w:rsidP="00287789">
      <w:r>
        <w:pict>
          <v:rect id="_x0000_i1045" style="width:0;height:1.5pt" o:hralign="center" o:hrstd="t" o:hr="t" fillcolor="#a0a0a0" stroked="f"/>
        </w:pict>
      </w:r>
    </w:p>
    <w:p w:rsidR="00287789" w:rsidRPr="00287789" w:rsidRDefault="00287789" w:rsidP="00287789">
      <w:pPr>
        <w:rPr>
          <w:lang w:val="es-ES"/>
        </w:rPr>
      </w:pPr>
      <w:r w:rsidRPr="00287789">
        <w:rPr>
          <w:lang w:val="es-ES"/>
        </w:rPr>
        <w:t xml:space="preserve">SECCIÓN 2 </w:t>
      </w:r>
    </w:p>
    <w:p w:rsidR="00287789" w:rsidRPr="00287789" w:rsidRDefault="00287789" w:rsidP="00287789">
      <w:pPr>
        <w:rPr>
          <w:lang w:val="es-ES"/>
        </w:rPr>
      </w:pPr>
      <w:r w:rsidRPr="00287789">
        <w:rPr>
          <w:lang w:val="es-ES"/>
        </w:rPr>
        <w:t xml:space="preserve">Estudie sección 2 del video, "Estructura y Contenido", ocupando la Guía de Estudio 4.2. </w:t>
      </w:r>
    </w:p>
    <w:p w:rsidR="00287789" w:rsidRPr="00287789" w:rsidRDefault="00D726BD" w:rsidP="00287789">
      <w:r>
        <w:pict>
          <v:rect id="_x0000_i1046" style="width:0;height:1.5pt" o:hralign="center" o:hrstd="t" o:hr="t" fillcolor="#a0a0a0" stroked="f"/>
        </w:pict>
      </w:r>
    </w:p>
    <w:p w:rsidR="00287789" w:rsidRPr="00287789" w:rsidRDefault="00287789" w:rsidP="00287789">
      <w:pPr>
        <w:rPr>
          <w:lang w:val="es-ES"/>
        </w:rPr>
      </w:pPr>
      <w:r w:rsidRPr="00287789">
        <w:rPr>
          <w:lang w:val="es-ES"/>
        </w:rPr>
        <w:t xml:space="preserve">SECCIÓN 3 </w:t>
      </w:r>
    </w:p>
    <w:p w:rsidR="00287789" w:rsidRPr="00287789" w:rsidRDefault="00287789" w:rsidP="00287789">
      <w:pPr>
        <w:rPr>
          <w:lang w:val="es-ES"/>
        </w:rPr>
      </w:pPr>
      <w:r w:rsidRPr="00287789">
        <w:rPr>
          <w:lang w:val="es-ES"/>
        </w:rPr>
        <w:t xml:space="preserve">1. Estudie sección 3 de la lección, "Perspectivas Teológicas", usando la Guía de Estudio 4.3. </w:t>
      </w:r>
    </w:p>
    <w:p w:rsidR="00287789" w:rsidRPr="00287789" w:rsidRDefault="00287789" w:rsidP="00287789">
      <w:pPr>
        <w:rPr>
          <w:lang w:val="es-ES"/>
        </w:rPr>
      </w:pPr>
      <w:r w:rsidRPr="00287789">
        <w:rPr>
          <w:lang w:val="es-ES"/>
        </w:rPr>
        <w:t xml:space="preserve">2. Repase todas las secciones de la lección, preparándose para la prueba.   </w:t>
      </w:r>
    </w:p>
    <w:p w:rsidR="00287789" w:rsidRPr="00287789" w:rsidRDefault="00287789" w:rsidP="00287789">
      <w:pPr>
        <w:rPr>
          <w:lang w:val="es-ES"/>
        </w:rPr>
      </w:pPr>
      <w:r w:rsidRPr="00287789">
        <w:rPr>
          <w:lang w:val="es-ES"/>
        </w:rPr>
        <w:br w:type="page"/>
      </w:r>
    </w:p>
    <w:p w:rsidR="00287789" w:rsidRPr="00287789" w:rsidRDefault="00287789" w:rsidP="00287789">
      <w:pPr>
        <w:rPr>
          <w:lang w:val="es-ES"/>
        </w:rPr>
      </w:pPr>
    </w:p>
    <w:p w:rsidR="00287789" w:rsidRPr="00287789" w:rsidRDefault="00D726BD" w:rsidP="00287789">
      <w:pPr>
        <w:rPr>
          <w:lang w:val="es-ES"/>
        </w:rPr>
      </w:pPr>
      <w:r>
        <w:pict>
          <v:rect id="_x0000_i1047" style="width:0;height:1.5pt" o:hralign="center" o:hrstd="t" o:hr="t" fillcolor="#a0a0a0" stroked="f"/>
        </w:pict>
      </w:r>
      <w:r w:rsidR="00287789" w:rsidRPr="00287789">
        <w:rPr>
          <w:b/>
          <w:lang w:val="es-ES"/>
        </w:rPr>
        <w:t>LA LECTURA ADICIONAL</w:t>
      </w:r>
    </w:p>
    <w:p w:rsidR="00287789" w:rsidRPr="00287789" w:rsidRDefault="00D726BD" w:rsidP="00287789">
      <w:r>
        <w:pict>
          <v:rect id="_x0000_i1048" style="width:0;height:1.5pt" o:hralign="center" o:hrstd="t" o:hr="t" fillcolor="#a0a0a0" stroked="f"/>
        </w:pict>
      </w:r>
    </w:p>
    <w:p w:rsidR="00287789" w:rsidRPr="00287789" w:rsidRDefault="00287789" w:rsidP="00287789">
      <w:pPr>
        <w:rPr>
          <w:lang w:val="es-ES"/>
        </w:rPr>
      </w:pPr>
    </w:p>
    <w:p w:rsidR="00287789" w:rsidRPr="00287789" w:rsidRDefault="00287789" w:rsidP="00287789">
      <w:pPr>
        <w:rPr>
          <w:lang w:val="es-ES"/>
        </w:rPr>
      </w:pPr>
      <w:r w:rsidRPr="00287789">
        <w:rPr>
          <w:lang w:val="es-ES"/>
        </w:rPr>
        <w:t>OPCIÓN 1</w:t>
      </w:r>
    </w:p>
    <w:p w:rsidR="00287789" w:rsidRPr="00287789" w:rsidRDefault="00287789" w:rsidP="00287789">
      <w:pPr>
        <w:rPr>
          <w:lang w:val="es-ES"/>
        </w:rPr>
      </w:pPr>
    </w:p>
    <w:p w:rsidR="00287789" w:rsidRPr="00287789" w:rsidRDefault="00287789" w:rsidP="00287789">
      <w:pPr>
        <w:rPr>
          <w:lang w:val="es-ES"/>
        </w:rPr>
      </w:pPr>
      <w:r w:rsidRPr="00287789">
        <w:rPr>
          <w:lang w:val="es-ES"/>
        </w:rPr>
        <w:t>1. Lea porciones de los siguientes libros:</w:t>
      </w:r>
      <w:r w:rsidRPr="00287789">
        <w:rPr>
          <w:lang w:val="es-ES"/>
        </w:rPr>
        <w:br/>
      </w:r>
    </w:p>
    <w:p w:rsidR="00287789" w:rsidRPr="00287789" w:rsidRDefault="00287789" w:rsidP="00287789">
      <w:pPr>
        <w:rPr>
          <w:lang w:val="es-ES"/>
        </w:rPr>
      </w:pPr>
      <w:r w:rsidRPr="00287789">
        <w:rPr>
          <w:lang w:val="es-ES"/>
        </w:rPr>
        <w:t xml:space="preserve">     a. Peter Jeffrey, </w:t>
      </w:r>
      <w:r w:rsidRPr="00287789">
        <w:rPr>
          <w:i/>
          <w:lang w:val="es-ES"/>
        </w:rPr>
        <w:t>Piedra en Piedra</w:t>
      </w:r>
      <w:r w:rsidRPr="00287789">
        <w:rPr>
          <w:lang w:val="es-ES"/>
        </w:rPr>
        <w:t>, capítulos 8-13 y 17.</w:t>
      </w:r>
    </w:p>
    <w:p w:rsidR="00287789" w:rsidRPr="00287789" w:rsidRDefault="00287789" w:rsidP="00287789">
      <w:pPr>
        <w:rPr>
          <w:lang w:val="es-ES"/>
        </w:rPr>
      </w:pPr>
      <w:r w:rsidRPr="00287789">
        <w:rPr>
          <w:lang w:val="es-ES"/>
        </w:rPr>
        <w:tab/>
      </w:r>
    </w:p>
    <w:p w:rsidR="00287789" w:rsidRPr="00287789" w:rsidRDefault="00287789" w:rsidP="00287789">
      <w:pPr>
        <w:rPr>
          <w:lang w:val="es-ES"/>
        </w:rPr>
      </w:pPr>
      <w:r w:rsidRPr="00287789">
        <w:rPr>
          <w:lang w:val="es-ES"/>
        </w:rPr>
        <w:tab/>
        <w:t xml:space="preserve">Este libro se puede encontrar en el sitio de FELiRE: </w:t>
      </w:r>
      <w:hyperlink r:id="rId10" w:history="1">
        <w:r w:rsidRPr="00287789">
          <w:rPr>
            <w:rStyle w:val="Hyperlink"/>
            <w:lang w:val="es-ES"/>
          </w:rPr>
          <w:t>http://www.felire.com/</w:t>
        </w:r>
      </w:hyperlink>
    </w:p>
    <w:p w:rsidR="00287789" w:rsidRPr="00287789" w:rsidRDefault="00287789" w:rsidP="00287789">
      <w:pPr>
        <w:rPr>
          <w:lang w:val="es-ES"/>
        </w:rPr>
      </w:pPr>
      <w:r w:rsidRPr="00287789">
        <w:rPr>
          <w:lang w:val="es-ES"/>
        </w:rPr>
        <w:tab/>
        <w:t>(Vea "descargas.")</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     b. Jack Scott, </w:t>
      </w:r>
      <w:r w:rsidRPr="00287789">
        <w:rPr>
          <w:i/>
          <w:lang w:val="es-ES"/>
        </w:rPr>
        <w:t>El Plan de Dios en el Nuevo Testamento</w:t>
      </w:r>
      <w:r w:rsidRPr="00287789">
        <w:rPr>
          <w:lang w:val="es-ES"/>
        </w:rPr>
        <w:t>, capítulos 4-7</w:t>
      </w:r>
    </w:p>
    <w:p w:rsidR="00287789" w:rsidRPr="00287789" w:rsidRDefault="00287789" w:rsidP="00287789">
      <w:pPr>
        <w:rPr>
          <w:lang w:val="es-ES"/>
        </w:rPr>
      </w:pPr>
    </w:p>
    <w:p w:rsidR="00287789" w:rsidRPr="00287789" w:rsidRDefault="00287789" w:rsidP="00287789">
      <w:pPr>
        <w:rPr>
          <w:lang w:val="es-ES"/>
        </w:rPr>
      </w:pPr>
      <w:r w:rsidRPr="00287789">
        <w:rPr>
          <w:lang w:val="es-ES"/>
        </w:rPr>
        <w:tab/>
        <w:t xml:space="preserve">Este libro se puede encontrar en el sitio de LOGOI: </w:t>
      </w:r>
      <w:hyperlink r:id="rId11" w:history="1">
        <w:r w:rsidRPr="00287789">
          <w:rPr>
            <w:rStyle w:val="Hyperlink"/>
            <w:lang w:val="es-ES"/>
          </w:rPr>
          <w:t>https://logoi.org/es/</w:t>
        </w:r>
      </w:hyperlink>
    </w:p>
    <w:p w:rsidR="00287789" w:rsidRPr="00287789" w:rsidRDefault="00287789" w:rsidP="00287789">
      <w:pPr>
        <w:rPr>
          <w:lang w:val="es-ES"/>
        </w:rPr>
      </w:pPr>
      <w:r w:rsidRPr="00287789">
        <w:rPr>
          <w:lang w:val="es-ES"/>
        </w:rPr>
        <w:tab/>
        <w:t>(Vea "Recursos"/"Libros")</w:t>
      </w:r>
    </w:p>
    <w:p w:rsidR="00287789" w:rsidRPr="00287789" w:rsidRDefault="00287789" w:rsidP="00287789">
      <w:pPr>
        <w:rPr>
          <w:lang w:val="es-ES"/>
        </w:rPr>
      </w:pPr>
    </w:p>
    <w:p w:rsidR="00287789" w:rsidRPr="00287789" w:rsidRDefault="00287789" w:rsidP="00287789">
      <w:pPr>
        <w:rPr>
          <w:lang w:val="es-ES"/>
        </w:rPr>
      </w:pPr>
      <w:r w:rsidRPr="00287789">
        <w:rPr>
          <w:lang w:val="es-ES"/>
        </w:rPr>
        <w:t>2. En su Biblia, lea Gálatas, 1 Corintios, 2 Corintios, 1 Tesalonicenses, y 2 Tesalonicenses.</w:t>
      </w:r>
    </w:p>
    <w:p w:rsidR="00287789" w:rsidRPr="00287789" w:rsidRDefault="00287789" w:rsidP="00287789">
      <w:pPr>
        <w:rPr>
          <w:lang w:val="es-ES"/>
        </w:rPr>
      </w:pPr>
    </w:p>
    <w:p w:rsidR="00287789" w:rsidRPr="00287789" w:rsidRDefault="00287789" w:rsidP="00287789">
      <w:pPr>
        <w:rPr>
          <w:lang w:val="es-ES"/>
        </w:rPr>
      </w:pPr>
      <w:r w:rsidRPr="00287789">
        <w:rPr>
          <w:lang w:val="es-ES"/>
        </w:rPr>
        <w:t>3. Use las guías de estudio que se encuentran en el "Paquete Académico" para aprender las cosas más importantes de estas lecturas.</w:t>
      </w:r>
    </w:p>
    <w:p w:rsidR="00287789" w:rsidRPr="00287789" w:rsidRDefault="00287789" w:rsidP="00287789">
      <w:pPr>
        <w:rPr>
          <w:lang w:val="es-ES"/>
        </w:rPr>
      </w:pPr>
    </w:p>
    <w:p w:rsidR="00287789" w:rsidRPr="00287789" w:rsidRDefault="00287789" w:rsidP="00287789">
      <w:pPr>
        <w:rPr>
          <w:lang w:val="es-ES"/>
        </w:rPr>
      </w:pPr>
      <w:r w:rsidRPr="00287789">
        <w:rPr>
          <w:lang w:val="es-ES"/>
        </w:rPr>
        <w:t>4. Prepárese para hacer una prueba sobre estos materiales.</w:t>
      </w:r>
    </w:p>
    <w:p w:rsidR="00287789" w:rsidRPr="00287789" w:rsidRDefault="00287789" w:rsidP="00287789">
      <w:pPr>
        <w:rPr>
          <w:lang w:val="es-ES"/>
        </w:rPr>
      </w:pPr>
    </w:p>
    <w:p w:rsidR="00287789" w:rsidRPr="00287789" w:rsidRDefault="00287789" w:rsidP="00287789">
      <w:pPr>
        <w:rPr>
          <w:lang w:val="es-ES"/>
        </w:rPr>
      </w:pPr>
      <w:r w:rsidRPr="00287789">
        <w:rPr>
          <w:lang w:val="es-ES"/>
        </w:rPr>
        <w:t>NOTA: Algunos grupos posiblemente prefieran leer solamente porciones de estas lecturas.</w:t>
      </w:r>
    </w:p>
    <w:p w:rsidR="00287789" w:rsidRPr="00287789" w:rsidRDefault="00287789" w:rsidP="00287789">
      <w:pPr>
        <w:rPr>
          <w:lang w:val="es-ES"/>
        </w:rPr>
      </w:pPr>
    </w:p>
    <w:p w:rsidR="00287789" w:rsidRPr="00287789" w:rsidRDefault="00287789" w:rsidP="00287789">
      <w:pPr>
        <w:rPr>
          <w:lang w:val="es-ES"/>
        </w:rPr>
      </w:pPr>
      <w:r w:rsidRPr="00287789">
        <w:rPr>
          <w:lang w:val="es-ES"/>
        </w:rPr>
        <w:t>OPCIÓN 2</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287789" w:rsidRDefault="00287789" w:rsidP="00287789">
      <w:pPr>
        <w:rPr>
          <w:lang w:val="es-ES"/>
        </w:rPr>
      </w:pPr>
    </w:p>
    <w:p w:rsidR="00287789" w:rsidRPr="00287789" w:rsidRDefault="00287789" w:rsidP="00287789">
      <w:pPr>
        <w:rPr>
          <w:lang w:val="es-ES"/>
        </w:rPr>
      </w:pPr>
      <w:r w:rsidRPr="00287789">
        <w:rPr>
          <w:lang w:val="es-ES"/>
        </w:rPr>
        <w:t>2. Complete un informe sobre cada libro o artículo, usando el "Formulario para Informes de Lectura" que se encuentra en el "Paquete Académico".</w:t>
      </w:r>
    </w:p>
    <w:p w:rsidR="00287789" w:rsidRDefault="00287789" w:rsidP="00287789">
      <w:pPr>
        <w:rPr>
          <w:lang w:val="es-ES"/>
        </w:rPr>
      </w:pPr>
    </w:p>
    <w:p w:rsidR="00287789" w:rsidRPr="00287789" w:rsidRDefault="00287789" w:rsidP="00287789">
      <w:pPr>
        <w:rPr>
          <w:lang w:val="es-ES"/>
        </w:rPr>
      </w:pPr>
      <w:r w:rsidRPr="00287789">
        <w:rPr>
          <w:lang w:val="es-ES"/>
        </w:rPr>
        <w:t>3. Prepárese para compartir lo que está aprendiendo en su lectura y entregar los informes.</w:t>
      </w:r>
      <w:r w:rsidRPr="00287789">
        <w:rPr>
          <w:lang w:val="es-ES"/>
        </w:rPr>
        <w:br w:type="page"/>
      </w:r>
    </w:p>
    <w:p w:rsidR="00287789" w:rsidRPr="00287789" w:rsidRDefault="00D726BD" w:rsidP="00287789">
      <w:pPr>
        <w:rPr>
          <w:lang w:val="es-ES"/>
        </w:rPr>
      </w:pPr>
      <w:r>
        <w:lastRenderedPageBreak/>
        <w:pict>
          <v:rect id="_x0000_i1049" style="width:0;height:1.5pt" o:hralign="center" o:hrstd="t" o:hr="t" fillcolor="#a0a0a0" stroked="f"/>
        </w:pict>
      </w:r>
      <w:r w:rsidR="00287789" w:rsidRPr="00287789">
        <w:rPr>
          <w:b/>
          <w:lang w:val="es-ES"/>
        </w:rPr>
        <w:t>EL PROYECTO ESCRITO OPCIONAL</w:t>
      </w:r>
    </w:p>
    <w:p w:rsidR="00287789" w:rsidRPr="00287789" w:rsidRDefault="00D726BD" w:rsidP="00287789">
      <w:pPr>
        <w:rPr>
          <w:lang w:val="es-ES"/>
        </w:rPr>
      </w:pPr>
      <w:r>
        <w:pict>
          <v:rect id="_x0000_i1050" style="width:0;height:1.5pt" o:hralign="center" o:hrstd="t" o:hr="t" fillcolor="#a0a0a0" stroked="f"/>
        </w:pic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Escriba un proyecto de 8-10 páginas, analizando un pasaje breve de una de las cartas de Pablo estudiadas en este curso. Siga los pasos específicos presentados aquí, y las "Pautas para escribir un ensayo" encontradas más abajo. No debe usar el mismo pasaje que ha usado para otro curso. </w:t>
      </w:r>
    </w:p>
    <w:p w:rsidR="00287789" w:rsidRPr="00287789" w:rsidRDefault="00287789" w:rsidP="00287789">
      <w:pPr>
        <w:rPr>
          <w:lang w:val="es-ES"/>
        </w:rPr>
      </w:pPr>
    </w:p>
    <w:p w:rsidR="00287789" w:rsidRPr="00287789" w:rsidRDefault="00287789" w:rsidP="00287789">
      <w:pPr>
        <w:rPr>
          <w:b/>
          <w:bCs/>
          <w:lang w:val="es-ES"/>
        </w:rPr>
      </w:pPr>
      <w:r w:rsidRPr="00287789">
        <w:rPr>
          <w:b/>
          <w:bCs/>
          <w:lang w:val="es-ES"/>
        </w:rPr>
        <w:t>Pasos Específicos</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1. Seleccione un pasaje breve, posiblemente 1-10 versículos, de una de las cartas estudiadas en este curso. Seleccione un pasaje que es un poco difícil de entender al principio, algo que despierte su curiosidad y su interés.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3. Busque respuestas para estas preguntas. Lea diferentes versiones de la Biblia. Estudie el contexto del pasaje. Busque pasajes paralelos. Busque palabras en un diccionario.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4. Estudie el trasfondo histórico del pasaje. Los videos de este curso proveen bastante información, pero puede leer también otros materiales en los "Recursos para Lectura Adicional".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5. Si ha estudiado griego, busque el pasaje en el Nuevo Testamento en griego, y busque las palabras en un diccionario griego.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6. Si tiene algún programa de software electrónico como </w:t>
      </w:r>
      <w:r w:rsidRPr="00287789">
        <w:rPr>
          <w:i/>
          <w:iCs/>
          <w:lang w:val="es-ES"/>
        </w:rPr>
        <w:t>Logos</w:t>
      </w:r>
      <w:r w:rsidRPr="00287789">
        <w:rPr>
          <w:lang w:val="es-ES"/>
        </w:rPr>
        <w:t xml:space="preserve"> o </w:t>
      </w:r>
      <w:r w:rsidRPr="00287789">
        <w:rPr>
          <w:i/>
          <w:iCs/>
          <w:lang w:val="es-ES"/>
        </w:rPr>
        <w:t>BibleWorks</w:t>
      </w:r>
      <w:r w:rsidRPr="00287789">
        <w:rPr>
          <w:lang w:val="es-ES"/>
        </w:rPr>
        <w:t xml:space="preserve">, puede utilizar estas herramientas para su análisis del pasaje. Hay algunos programas gratuitos como </w:t>
      </w:r>
      <w:r w:rsidRPr="00287789">
        <w:rPr>
          <w:i/>
          <w:iCs/>
          <w:lang w:val="es-ES"/>
        </w:rPr>
        <w:t>E-Sword</w:t>
      </w:r>
      <w:r w:rsidRPr="00287789">
        <w:rPr>
          <w:lang w:val="es-ES"/>
        </w:rPr>
        <w:t xml:space="preserve"> o Gateway. Vea los "Recursos para Lectura Adicional" para encontrar estos programas.</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8. Escriba una primera versión del proyecto. Haga un bosquejo y comience a escribir. Siga las "Pautas para escribir un ensayo ".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287789" w:rsidRPr="00287789" w:rsidRDefault="00287789" w:rsidP="00287789">
      <w:pPr>
        <w:rPr>
          <w:lang w:val="es-ES"/>
        </w:rPr>
      </w:pPr>
    </w:p>
    <w:p w:rsidR="00287789" w:rsidRPr="00287789" w:rsidRDefault="00287789" w:rsidP="00287789">
      <w:pPr>
        <w:rPr>
          <w:lang w:val="es-ES"/>
        </w:rPr>
      </w:pPr>
      <w:r w:rsidRPr="00287789">
        <w:rPr>
          <w:lang w:val="es-ES"/>
        </w:rPr>
        <w:t xml:space="preserve">11. Ponga notas al pie de la página donde haya usado ideas de otra fuente, o donde haya citado otra fuente. Incluya estas fuentes en la bibliografía al final. </w:t>
      </w:r>
    </w:p>
    <w:p w:rsidR="00287789" w:rsidRPr="00287789" w:rsidRDefault="00287789" w:rsidP="00287789">
      <w:pPr>
        <w:rPr>
          <w:lang w:val="es-ES"/>
        </w:rPr>
      </w:pPr>
    </w:p>
    <w:p w:rsidR="00287789" w:rsidRPr="00287789" w:rsidRDefault="00287789" w:rsidP="00287789">
      <w:pPr>
        <w:rPr>
          <w:lang w:val="es-ES"/>
        </w:rPr>
      </w:pPr>
      <w:r w:rsidRPr="00287789">
        <w:rPr>
          <w:lang w:val="es-ES"/>
        </w:rPr>
        <w:lastRenderedPageBreak/>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287789" w:rsidRPr="00287789" w:rsidRDefault="00287789" w:rsidP="00287789">
      <w:pPr>
        <w:rPr>
          <w:lang w:val="es-ES"/>
        </w:rPr>
      </w:pPr>
    </w:p>
    <w:p w:rsidR="00287789" w:rsidRPr="00287789" w:rsidRDefault="00287789" w:rsidP="00287789">
      <w:pPr>
        <w:rPr>
          <w:lang w:val="es-ES"/>
        </w:rPr>
      </w:pPr>
    </w:p>
    <w:sectPr w:rsidR="00287789" w:rsidRPr="00287789" w:rsidSect="00C74B29">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0C" w:rsidRDefault="0050540C" w:rsidP="00C74B29">
      <w:r>
        <w:separator/>
      </w:r>
    </w:p>
  </w:endnote>
  <w:endnote w:type="continuationSeparator" w:id="0">
    <w:p w:rsidR="0050540C" w:rsidRDefault="0050540C"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D726BD">
        <w:pPr>
          <w:pStyle w:val="Footer"/>
          <w:jc w:val="center"/>
        </w:pPr>
        <w:fldSimple w:instr=" PAGE   \* MERGEFORMAT ">
          <w:r w:rsidR="00C30AFE">
            <w:rPr>
              <w:noProof/>
            </w:rPr>
            <w:t>4</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0C" w:rsidRDefault="0050540C" w:rsidP="00C74B29">
      <w:r>
        <w:separator/>
      </w:r>
    </w:p>
  </w:footnote>
  <w:footnote w:type="continuationSeparator" w:id="0">
    <w:p w:rsidR="0050540C" w:rsidRDefault="0050540C"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21B2D"/>
    <w:rsid w:val="0022606B"/>
    <w:rsid w:val="00234A3C"/>
    <w:rsid w:val="00234D9B"/>
    <w:rsid w:val="0024019D"/>
    <w:rsid w:val="002440EA"/>
    <w:rsid w:val="002631FC"/>
    <w:rsid w:val="00264537"/>
    <w:rsid w:val="00285BCA"/>
    <w:rsid w:val="00287789"/>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F5B6C"/>
    <w:rsid w:val="003F685A"/>
    <w:rsid w:val="003F7DCF"/>
    <w:rsid w:val="00401D3C"/>
    <w:rsid w:val="00403329"/>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7689"/>
    <w:rsid w:val="00501B8E"/>
    <w:rsid w:val="00502E64"/>
    <w:rsid w:val="0050540C"/>
    <w:rsid w:val="00506538"/>
    <w:rsid w:val="0051355A"/>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2511"/>
    <w:rsid w:val="00687A17"/>
    <w:rsid w:val="006918E8"/>
    <w:rsid w:val="0069384D"/>
    <w:rsid w:val="006B1678"/>
    <w:rsid w:val="006B1FD6"/>
    <w:rsid w:val="006B3661"/>
    <w:rsid w:val="006C2F1E"/>
    <w:rsid w:val="006C2F2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8E7AF6"/>
    <w:rsid w:val="008F0D94"/>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0AFE"/>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6BD"/>
    <w:rsid w:val="00D72A7B"/>
    <w:rsid w:val="00D77C8B"/>
    <w:rsid w:val="00DA4666"/>
    <w:rsid w:val="00DA4975"/>
    <w:rsid w:val="00DB63B0"/>
    <w:rsid w:val="00DB6CC5"/>
    <w:rsid w:val="00DC0E53"/>
    <w:rsid w:val="00DC2AFB"/>
    <w:rsid w:val="00DE0B16"/>
    <w:rsid w:val="00DE148D"/>
    <w:rsid w:val="00E05BDB"/>
    <w:rsid w:val="00E0643A"/>
    <w:rsid w:val="00E227A7"/>
    <w:rsid w:val="00E23BCF"/>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oi.org/es/" TargetMode="External"/><Relationship Id="rId5" Type="http://schemas.openxmlformats.org/officeDocument/2006/relationships/webSettings" Target="webSettings.xml"/><Relationship Id="rId10" Type="http://schemas.openxmlformats.org/officeDocument/2006/relationships/hyperlink" Target="http://www.felir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ED027-A91B-4672-B905-E076A8A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16690</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4</cp:revision>
  <cp:lastPrinted>2018-08-08T20:36:00Z</cp:lastPrinted>
  <dcterms:created xsi:type="dcterms:W3CDTF">2018-08-09T13:01:00Z</dcterms:created>
  <dcterms:modified xsi:type="dcterms:W3CDTF">2018-08-10T21:21:00Z</dcterms:modified>
</cp:coreProperties>
</file>