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Pr="001106BF" w:rsidRDefault="002265E5" w:rsidP="001106BF">
      <w:pPr>
        <w:jc w:val="center"/>
        <w:rPr>
          <w:b/>
          <w:color w:val="365F91" w:themeColor="accent1" w:themeShade="BF"/>
          <w:sz w:val="96"/>
          <w:szCs w:val="96"/>
          <w:lang w:val="es-ES"/>
        </w:rPr>
      </w:pPr>
      <w:r w:rsidRPr="002265E5">
        <w:rPr>
          <w:noProof/>
          <w:color w:val="365F91" w:themeColor="accent1" w:themeShade="BF"/>
          <w:sz w:val="96"/>
          <w:szCs w:val="96"/>
          <w:lang w:val="es-ES" w:bidi="en-US"/>
        </w:rPr>
        <w:pict>
          <v:group id="Group 39" o:spid="_x0000_s1047" style="position:absolute;left:0;text-align:left;margin-left:142in;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F84066">
        <w:rPr>
          <w:b/>
          <w:color w:val="365F91" w:themeColor="accent1" w:themeShade="BF"/>
          <w:sz w:val="96"/>
          <w:szCs w:val="96"/>
          <w:lang w:val="es-ES"/>
        </w:rPr>
        <w:t>Creemos en el Espíritu Santo</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2265E5" w:rsidP="001106BF">
      <w:pPr>
        <w:pStyle w:val="Header1"/>
        <w:jc w:val="center"/>
        <w:rPr>
          <w:b/>
          <w:noProof/>
          <w:sz w:val="110"/>
          <w:szCs w:val="110"/>
          <w:lang w:val="es-ES"/>
        </w:rPr>
      </w:pPr>
      <w:r w:rsidRPr="002265E5">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1106BF" w:rsidRDefault="001106BF" w:rsidP="00ED3E7D">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w:t>
      </w:r>
      <w:proofErr w:type="spellStart"/>
      <w:r w:rsidRPr="00B503E0">
        <w:rPr>
          <w:lang w:val="es-ES"/>
        </w:rPr>
        <w:t>Third</w:t>
      </w:r>
      <w:proofErr w:type="spellEnd"/>
      <w:r w:rsidRPr="00B503E0">
        <w:rPr>
          <w:lang w:val="es-ES"/>
        </w:rPr>
        <w:t xml:space="preserve"> Millennium </w:t>
      </w:r>
      <w:proofErr w:type="spellStart"/>
      <w:r w:rsidRPr="00B503E0">
        <w:rPr>
          <w:lang w:val="es-ES"/>
        </w:rPr>
        <w:t>Ministries</w:t>
      </w:r>
      <w:proofErr w:type="spellEnd"/>
    </w:p>
    <w:p w:rsidR="001106BF" w:rsidRDefault="001106BF" w:rsidP="00C52815">
      <w:pPr>
        <w:rPr>
          <w:lang w:val="es-ES"/>
        </w:rPr>
      </w:pPr>
      <w:r w:rsidRPr="001106BF">
        <w:rPr>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1106BF">
        <w:rPr>
          <w:lang w:val="es-ES"/>
        </w:rPr>
        <w:t>Third</w:t>
      </w:r>
      <w:proofErr w:type="spellEnd"/>
      <w:r w:rsidRPr="001106BF">
        <w:rPr>
          <w:lang w:val="es-ES"/>
        </w:rPr>
        <w:t xml:space="preserve"> Millennium </w:t>
      </w:r>
      <w:proofErr w:type="spellStart"/>
      <w:r w:rsidRPr="001106BF">
        <w:rPr>
          <w:lang w:val="es-ES"/>
        </w:rPr>
        <w:t>Ministries</w:t>
      </w:r>
      <w:proofErr w:type="spellEnd"/>
      <w:r w:rsidRPr="001106BF">
        <w:rPr>
          <w:lang w:val="es-ES"/>
        </w:rPr>
        <w:t xml:space="preserve">, Inc., 316 Live </w:t>
      </w:r>
      <w:proofErr w:type="spellStart"/>
      <w:r w:rsidRPr="001106BF">
        <w:rPr>
          <w:lang w:val="es-ES"/>
        </w:rPr>
        <w:t>Oaks</w:t>
      </w:r>
      <w:proofErr w:type="spellEnd"/>
      <w:r w:rsidRPr="001106BF">
        <w:rPr>
          <w:lang w:val="es-ES"/>
        </w:rPr>
        <w:t xml:space="preserve">. Boulevard, </w:t>
      </w:r>
      <w:proofErr w:type="spellStart"/>
      <w:r w:rsidRPr="001106BF">
        <w:rPr>
          <w:lang w:val="es-ES"/>
        </w:rPr>
        <w:t>Casselberry</w:t>
      </w:r>
      <w:proofErr w:type="spellEnd"/>
      <w:r w:rsidRPr="001106BF">
        <w:rPr>
          <w:lang w:val="es-ES"/>
        </w:rPr>
        <w:t>,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F84066" w:rsidTr="00FD5A28">
        <w:tc>
          <w:tcPr>
            <w:tcW w:w="8856" w:type="dxa"/>
          </w:tcPr>
          <w:p w:rsidR="00C52815" w:rsidRPr="00C52815" w:rsidRDefault="00C52815" w:rsidP="00C52815">
            <w:pPr>
              <w:jc w:val="center"/>
              <w:rPr>
                <w:b/>
                <w:lang w:val="es-ES"/>
              </w:rPr>
            </w:pPr>
            <w:r w:rsidRPr="00C52815">
              <w:rPr>
                <w:b/>
                <w:lang w:val="es-ES"/>
              </w:rPr>
              <w:t xml:space="preserve">Acerca de </w:t>
            </w:r>
            <w:proofErr w:type="spellStart"/>
            <w:r w:rsidRPr="00C52815">
              <w:rPr>
                <w:b/>
                <w:lang w:val="es-ES"/>
              </w:rPr>
              <w:t>Third</w:t>
            </w:r>
            <w:proofErr w:type="spellEnd"/>
            <w:r w:rsidRPr="00C52815">
              <w:rPr>
                <w:b/>
                <w:lang w:val="es-ES"/>
              </w:rPr>
              <w:t xml:space="preserve"> Millennium </w:t>
            </w:r>
            <w:proofErr w:type="spellStart"/>
            <w:r w:rsidRPr="00C52815">
              <w:rPr>
                <w:b/>
                <w:lang w:val="es-ES"/>
              </w:rPr>
              <w:t>Ministries</w:t>
            </w:r>
            <w:proofErr w:type="spellEnd"/>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w:t>
            </w:r>
            <w:proofErr w:type="spellStart"/>
            <w:r w:rsidRPr="00C52815">
              <w:rPr>
                <w:lang w:val="es-ES"/>
              </w:rPr>
              <w:t>Third</w:t>
            </w:r>
            <w:proofErr w:type="spellEnd"/>
            <w:r w:rsidRPr="00C52815">
              <w:rPr>
                <w:lang w:val="es-ES"/>
              </w:rPr>
              <w:t xml:space="preserve">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w:t>
            </w:r>
            <w:proofErr w:type="spellStart"/>
            <w:r w:rsidRPr="00C52815">
              <w:rPr>
                <w:lang w:val="es-ES"/>
              </w:rPr>
              <w:t>Third</w:t>
            </w:r>
            <w:proofErr w:type="spellEnd"/>
            <w:r w:rsidRPr="00C52815">
              <w:rPr>
                <w:lang w:val="es-ES"/>
              </w:rPr>
              <w:t xml:space="preserve"> Millennium </w:t>
            </w:r>
            <w:proofErr w:type="spellStart"/>
            <w:r w:rsidRPr="00C52815">
              <w:rPr>
                <w:lang w:val="es-ES"/>
              </w:rPr>
              <w:t>Ministries</w:t>
            </w:r>
            <w:proofErr w:type="spellEnd"/>
            <w:r w:rsidRPr="00C52815">
              <w:rPr>
                <w:lang w:val="es-ES"/>
              </w:rPr>
              <w:t>" es un ministerio Evangélico Cristiano en la tradición Protestante, sin fines de lucro. Estamos reconocimos por la agencia de Servicios de Recaudación Interna (IRS) como una corporación 501 (</w:t>
            </w:r>
            <w:proofErr w:type="gramStart"/>
            <w:r w:rsidRPr="00C52815">
              <w:rPr>
                <w:lang w:val="es-ES"/>
              </w:rPr>
              <w:t>c )</w:t>
            </w:r>
            <w:proofErr w:type="gramEnd"/>
            <w:r w:rsidRPr="00C52815">
              <w:rPr>
                <w:lang w:val="es-ES"/>
              </w:rPr>
              <w:t xml:space="preserve">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F84066">
        <w:rPr>
          <w:b/>
          <w:bCs/>
          <w:noProof/>
        </w:rPr>
        <w:drawing>
          <wp:inline distT="0" distB="0" distL="0" distR="0">
            <wp:extent cx="3420358" cy="2214712"/>
            <wp:effectExtent l="19050" t="0" r="8642" b="0"/>
            <wp:docPr id="23" name="Picture 23" descr="C:\Users\Richard\Documents\COURSES\THIRD MILL SPANISH\sSPR\SPR Mai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ichard\Documents\COURSES\THIRD MILL SPANISH\sSPR\SPR Main Cover.jpg"/>
                    <pic:cNvPicPr>
                      <a:picLocks noChangeAspect="1" noChangeArrowheads="1"/>
                    </pic:cNvPicPr>
                  </pic:nvPicPr>
                  <pic:blipFill>
                    <a:blip r:embed="rId9" cstate="print"/>
                    <a:srcRect/>
                    <a:stretch>
                      <a:fillRect/>
                    </a:stretch>
                  </pic:blipFill>
                  <pic:spPr bwMode="auto">
                    <a:xfrm>
                      <a:off x="0" y="0"/>
                      <a:ext cx="3422065" cy="2215817"/>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F84066" w:rsidRDefault="00F84066" w:rsidP="009269FF">
      <w:pPr>
        <w:pStyle w:val="Heading2"/>
        <w:rPr>
          <w:rFonts w:cs="Times New Roman"/>
          <w:b w:val="0"/>
          <w:bCs w:val="0"/>
          <w:i w:val="0"/>
          <w:iCs w:val="0"/>
          <w:sz w:val="20"/>
          <w:szCs w:val="24"/>
          <w:lang/>
        </w:rPr>
      </w:pPr>
      <w:bookmarkStart w:id="4" w:name="_Toc342297170"/>
      <w:bookmarkStart w:id="5" w:name="_Toc348024004"/>
      <w:bookmarkStart w:id="6" w:name="_Toc348190719"/>
      <w:r w:rsidRPr="00F84066">
        <w:rPr>
          <w:rFonts w:cs="Times New Roman"/>
          <w:b w:val="0"/>
          <w:bCs w:val="0"/>
          <w:i w:val="0"/>
          <w:iCs w:val="0"/>
          <w:sz w:val="20"/>
          <w:szCs w:val="24"/>
          <w:lang/>
        </w:rPr>
        <w:t>Hablando en términos prácticos, el Espíritu Santo es la persona de la Trinidad que está más involucrada en nuestra vida diaria, pero muchos cristianos saben mucho más sobre el Padre y el Hijo que sobre el Espíritu. En esta serie descubriremos cómo la doctrina del Espíritu Santo se desarrolló históricamente, y exploraremos la obra dinámica del Espíritu en el mundo, en la iglesia y en los creyentes. Este curso está basado en la serie de lecciones, Creemos en el Espíritu Santo, producida por Third Millennium Ministries y presentada por el Dr. Ramesh Richard con contribuciones de diferentes profesores.</w:t>
      </w:r>
    </w:p>
    <w:p w:rsidR="000A61E9" w:rsidRPr="0012500C" w:rsidRDefault="00C27BBA" w:rsidP="009269FF">
      <w:pPr>
        <w:pStyle w:val="Heading2"/>
        <w:rPr>
          <w:lang w:val="es-ES"/>
        </w:rPr>
      </w:pPr>
      <w:r>
        <w:rPr>
          <w:lang w:val="es-ES"/>
        </w:rPr>
        <w:t>Metas y o</w:t>
      </w:r>
      <w:r w:rsidR="000A61E9" w:rsidRPr="0012500C">
        <w:rPr>
          <w:lang w:val="es-ES"/>
        </w:rPr>
        <w:t>bjetivos</w:t>
      </w:r>
      <w:bookmarkEnd w:id="4"/>
      <w:bookmarkEnd w:id="5"/>
      <w:bookmarkEnd w:id="6"/>
    </w:p>
    <w:p w:rsidR="00F84066" w:rsidRDefault="00F84066" w:rsidP="00F84066">
      <w:pPr>
        <w:rPr>
          <w:lang/>
        </w:rPr>
      </w:pPr>
      <w:r w:rsidRPr="00F84066">
        <w:rPr>
          <w:lang/>
        </w:rPr>
        <w:t>METAS</w:t>
      </w:r>
    </w:p>
    <w:p w:rsidR="00F84066" w:rsidRPr="00F84066" w:rsidRDefault="00F84066" w:rsidP="00F84066">
      <w:pPr>
        <w:rPr>
          <w:lang/>
        </w:rPr>
      </w:pPr>
      <w:r w:rsidRPr="00F84066">
        <w:rPr>
          <w:lang/>
        </w:rPr>
        <w:t>En este curso, nos gustaría lograr lo siguiente:</w:t>
      </w:r>
    </w:p>
    <w:p w:rsidR="00F84066" w:rsidRDefault="00F84066" w:rsidP="00F84066">
      <w:pPr>
        <w:rPr>
          <w:lang/>
        </w:rPr>
      </w:pPr>
    </w:p>
    <w:p w:rsidR="00F84066" w:rsidRPr="00F84066" w:rsidRDefault="00F84066" w:rsidP="00F84066">
      <w:pPr>
        <w:rPr>
          <w:lang/>
        </w:rPr>
      </w:pPr>
      <w:r w:rsidRPr="00F84066">
        <w:rPr>
          <w:lang/>
        </w:rPr>
        <w:t>1. Esperamos que el estudiante tenga una mejor comprensión del papel del Espíritu Santo dentro de la Trinidad.</w:t>
      </w:r>
    </w:p>
    <w:p w:rsidR="00F84066" w:rsidRDefault="00F84066" w:rsidP="00F84066">
      <w:pPr>
        <w:rPr>
          <w:lang/>
        </w:rPr>
      </w:pPr>
    </w:p>
    <w:p w:rsidR="00F84066" w:rsidRPr="00F84066" w:rsidRDefault="00F84066" w:rsidP="00F84066">
      <w:pPr>
        <w:rPr>
          <w:lang/>
        </w:rPr>
      </w:pPr>
      <w:r w:rsidRPr="00F84066">
        <w:rPr>
          <w:lang/>
        </w:rPr>
        <w:t>2. Esperamos que el estudiante desarrolle un mayor amor por la obra del Espíritu Santo en la historia redentora.</w:t>
      </w:r>
    </w:p>
    <w:p w:rsidR="00F84066" w:rsidRDefault="00F84066" w:rsidP="00F84066">
      <w:pPr>
        <w:rPr>
          <w:lang/>
        </w:rPr>
      </w:pPr>
    </w:p>
    <w:p w:rsidR="00F84066" w:rsidRPr="00F84066" w:rsidRDefault="00F84066" w:rsidP="00F84066">
      <w:pPr>
        <w:rPr>
          <w:lang/>
        </w:rPr>
      </w:pPr>
      <w:r w:rsidRPr="00F84066">
        <w:rPr>
          <w:lang/>
        </w:rPr>
        <w:t>3. Esperamos que el estudiante confíe más intencionalmente en el Espíritu Santo para todas las áreas de la vida y el ministerio.</w:t>
      </w:r>
    </w:p>
    <w:p w:rsidR="00F84066" w:rsidRDefault="00F84066" w:rsidP="00F84066">
      <w:pPr>
        <w:rPr>
          <w:lang/>
        </w:rPr>
      </w:pPr>
    </w:p>
    <w:p w:rsidR="00F84066" w:rsidRPr="00F84066" w:rsidRDefault="00F84066" w:rsidP="00F84066">
      <w:pPr>
        <w:rPr>
          <w:lang/>
        </w:rPr>
      </w:pPr>
      <w:r w:rsidRPr="00F84066">
        <w:rPr>
          <w:lang/>
        </w:rPr>
        <w:t>OBJETIVOS</w:t>
      </w:r>
    </w:p>
    <w:p w:rsidR="00F84066" w:rsidRPr="00F84066" w:rsidRDefault="00F84066" w:rsidP="00F84066">
      <w:pPr>
        <w:rPr>
          <w:lang/>
        </w:rPr>
      </w:pPr>
      <w:r w:rsidRPr="00F84066">
        <w:rPr>
          <w:lang/>
        </w:rPr>
        <w:t>Cuando haya hecho lo siguiente, esto le mostrará que las metas se han cumplido:</w:t>
      </w:r>
    </w:p>
    <w:p w:rsidR="00F84066" w:rsidRDefault="00F84066" w:rsidP="00F84066">
      <w:pPr>
        <w:rPr>
          <w:lang/>
        </w:rPr>
      </w:pPr>
    </w:p>
    <w:p w:rsidR="00F84066" w:rsidRPr="00F84066" w:rsidRDefault="00F84066" w:rsidP="00F84066">
      <w:pPr>
        <w:rPr>
          <w:lang/>
        </w:rPr>
      </w:pPr>
      <w:r w:rsidRPr="00F84066">
        <w:rPr>
          <w:lang/>
        </w:rPr>
        <w:t>1. Obtenga calificaciones satisfactorias en los elementos automáticamente calificados del curso, demostrando que usted puede: a) identificar información clave sobre la relación del Espíritu Santo con los otros miembros de la Trinidad, b) expresar la enseñanza de la Biblia sobre el Espíritu Santo tanto en el Antiguo como en el Nuevo Testamento, c) comunicar las diversas ideas bíblicas sobre el uso apropiado de los dones espirituales, e d) identificar las enseñanzas bíblicas sobre la obra del Espíritu Santo en la conversión y a lo largo de la vida del creyente.</w:t>
      </w:r>
    </w:p>
    <w:p w:rsidR="00F84066" w:rsidRDefault="00F84066" w:rsidP="00F84066">
      <w:pPr>
        <w:rPr>
          <w:lang/>
        </w:rPr>
      </w:pPr>
    </w:p>
    <w:p w:rsidR="00F84066" w:rsidRPr="00F84066" w:rsidRDefault="00E60ABC" w:rsidP="00F84066">
      <w:pPr>
        <w:rPr>
          <w:lang/>
        </w:rPr>
      </w:pPr>
      <w:r>
        <w:rPr>
          <w:lang/>
        </w:rPr>
        <w:t>2. C</w:t>
      </w:r>
      <w:r w:rsidR="00F84066" w:rsidRPr="00F84066">
        <w:rPr>
          <w:lang/>
        </w:rPr>
        <w:t>onteste las preguntas de aplicación en las guías de estudio, expresando sus propias respuestas y opiniones sobre los temas de la pneumatología y mostrando cómo ha aplicado las enseñanzas del curso a su propia vida.</w:t>
      </w:r>
    </w:p>
    <w:p w:rsidR="00287789" w:rsidRPr="00F84066" w:rsidRDefault="00287789" w:rsidP="00287789">
      <w:pPr>
        <w:rPr>
          <w:lang/>
        </w:rPr>
      </w:pPr>
    </w:p>
    <w:p w:rsidR="004C2756" w:rsidRPr="007376D4" w:rsidRDefault="004C2756" w:rsidP="00FE12F5">
      <w:pPr>
        <w:pStyle w:val="Heading2"/>
        <w:rPr>
          <w:lang w:val="es-ES"/>
        </w:rPr>
      </w:pPr>
      <w:bookmarkStart w:id="7" w:name="_Toc342297171"/>
      <w:bookmarkStart w:id="8" w:name="_Toc348097028"/>
      <w:bookmarkStart w:id="9"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0" w:name="_Toc342297172"/>
      <w:bookmarkStart w:id="11" w:name="_Toc348024005"/>
      <w:bookmarkStart w:id="12" w:name="_Toc348190721"/>
      <w:bookmarkEnd w:id="7"/>
      <w:bookmarkEnd w:id="8"/>
      <w:bookmarkEnd w:id="9"/>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0"/>
      <w:bookmarkEnd w:id="11"/>
      <w:bookmarkEnd w:id="12"/>
    </w:p>
    <w:p w:rsidR="000A61E9" w:rsidRPr="00C00E35" w:rsidRDefault="00C00E35" w:rsidP="000A61E9">
      <w:pPr>
        <w:rPr>
          <w:lang w:val="es-ES"/>
        </w:rPr>
      </w:pPr>
      <w:proofErr w:type="spellStart"/>
      <w:r w:rsidRPr="00C00E35">
        <w:rPr>
          <w:i/>
          <w:iCs/>
          <w:lang w:val="es-ES"/>
        </w:rPr>
        <w:t>Third</w:t>
      </w:r>
      <w:proofErr w:type="spellEnd"/>
      <w:r w:rsidRPr="00C00E35">
        <w:rPr>
          <w:i/>
          <w:iCs/>
          <w:lang w:val="es-ES"/>
        </w:rPr>
        <w:t xml:space="preserve">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3" w:name="_Toc348190722"/>
      <w:r w:rsidRPr="00B055D6">
        <w:rPr>
          <w:lang w:val="es-ES"/>
        </w:rPr>
        <w:t>Índice temático del curso</w:t>
      </w:r>
      <w:bookmarkEnd w:id="13"/>
      <w:r w:rsidRPr="00B055D6">
        <w:rPr>
          <w:lang w:val="es-ES"/>
        </w:rPr>
        <w:t xml:space="preserve"> </w:t>
      </w:r>
    </w:p>
    <w:p w:rsidR="00E60ABC" w:rsidRDefault="00E60ABC" w:rsidP="00FE12F5">
      <w:pPr>
        <w:pStyle w:val="Heading2"/>
        <w:rPr>
          <w:rFonts w:cs="Times New Roman"/>
          <w:b w:val="0"/>
          <w:bCs w:val="0"/>
          <w:i w:val="0"/>
          <w:iCs w:val="0"/>
          <w:sz w:val="20"/>
          <w:szCs w:val="24"/>
          <w:shd w:val="clear" w:color="auto" w:fill="FFFFFF"/>
          <w:lang/>
        </w:rPr>
      </w:pPr>
      <w:bookmarkStart w:id="14" w:name="_Toc265249923"/>
      <w:bookmarkStart w:id="15" w:name="_Toc339368457"/>
      <w:bookmarkStart w:id="16" w:name="_Toc342297176"/>
      <w:bookmarkStart w:id="17" w:name="_Toc348024009"/>
      <w:bookmarkStart w:id="18" w:name="_Toc348190726"/>
      <w:r w:rsidRPr="00E60ABC">
        <w:rPr>
          <w:rFonts w:cs="Times New Roman"/>
          <w:b w:val="0"/>
          <w:bCs w:val="0"/>
          <w:i w:val="0"/>
          <w:iCs w:val="0"/>
          <w:sz w:val="20"/>
          <w:szCs w:val="24"/>
          <w:shd w:val="clear" w:color="auto" w:fill="FFFFFF"/>
          <w:lang/>
        </w:rPr>
        <w:t>1. En la Trinidad</w:t>
      </w:r>
      <w:r w:rsidRPr="00E60ABC">
        <w:rPr>
          <w:rFonts w:cs="Times New Roman"/>
          <w:b w:val="0"/>
          <w:bCs w:val="0"/>
          <w:i w:val="0"/>
          <w:iCs w:val="0"/>
          <w:sz w:val="20"/>
          <w:szCs w:val="24"/>
          <w:shd w:val="clear" w:color="auto" w:fill="FFFFFF"/>
          <w:lang/>
        </w:rPr>
        <w:br/>
        <w:t>2. En el Mundo</w:t>
      </w:r>
      <w:r w:rsidRPr="00E60ABC">
        <w:rPr>
          <w:rFonts w:cs="Times New Roman"/>
          <w:b w:val="0"/>
          <w:bCs w:val="0"/>
          <w:i w:val="0"/>
          <w:iCs w:val="0"/>
          <w:sz w:val="20"/>
          <w:szCs w:val="24"/>
          <w:shd w:val="clear" w:color="auto" w:fill="FFFFFF"/>
          <w:lang/>
        </w:rPr>
        <w:br/>
        <w:t>3. En la Iglesia</w:t>
      </w:r>
      <w:r w:rsidRPr="00E60ABC">
        <w:rPr>
          <w:rFonts w:cs="Times New Roman"/>
          <w:b w:val="0"/>
          <w:bCs w:val="0"/>
          <w:i w:val="0"/>
          <w:iCs w:val="0"/>
          <w:sz w:val="20"/>
          <w:szCs w:val="24"/>
          <w:shd w:val="clear" w:color="auto" w:fill="FFFFFF"/>
          <w:lang/>
        </w:rPr>
        <w:br/>
        <w:t>4. En el Creyente</w:t>
      </w:r>
    </w:p>
    <w:p w:rsidR="005566E5" w:rsidRPr="007376D4" w:rsidRDefault="009924AE" w:rsidP="00FE12F5">
      <w:pPr>
        <w:pStyle w:val="Heading2"/>
        <w:rPr>
          <w:lang w:val="es-ES"/>
        </w:rPr>
      </w:pPr>
      <w:r w:rsidRPr="007376D4">
        <w:rPr>
          <w:lang w:val="es-ES"/>
        </w:rPr>
        <w:t>Explicación general de tareas</w:t>
      </w:r>
      <w:bookmarkEnd w:id="14"/>
      <w:bookmarkEnd w:id="15"/>
      <w:bookmarkEnd w:id="16"/>
      <w:bookmarkEnd w:id="17"/>
      <w:bookmarkEnd w:id="18"/>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796DD7" w:rsidRDefault="00796DD7">
      <w:pPr>
        <w:tabs>
          <w:tab w:val="clear" w:pos="432"/>
        </w:tabs>
        <w:rPr>
          <w:b/>
          <w:lang w:val="es-ES"/>
        </w:rPr>
      </w:pPr>
      <w:r>
        <w:rPr>
          <w:b/>
          <w:lang w:val="es-ES"/>
        </w:rPr>
        <w:br w:type="page"/>
      </w:r>
    </w:p>
    <w:p w:rsidR="004C2756" w:rsidRPr="00271857" w:rsidRDefault="004C2756" w:rsidP="004C2756">
      <w:pPr>
        <w:rPr>
          <w:b/>
          <w:lang w:val="es-ES"/>
        </w:rPr>
      </w:pPr>
      <w:r w:rsidRPr="00271857">
        <w:rPr>
          <w:b/>
          <w:lang w:val="es-ES"/>
        </w:rPr>
        <w:lastRenderedPageBreak/>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59548A" w:rsidRPr="0059548A" w:rsidRDefault="004C2756" w:rsidP="0059548A">
      <w:pPr>
        <w:pStyle w:val="Heading2"/>
        <w:rPr>
          <w:lang w:val="es-ES"/>
        </w:rPr>
      </w:pPr>
      <w:bookmarkStart w:id="19" w:name="_Toc364787596"/>
      <w:r w:rsidRPr="00E23ED8">
        <w:rPr>
          <w:lang w:val="es-ES"/>
        </w:rPr>
        <w:t>Calificaciones</w:t>
      </w:r>
      <w:bookmarkStart w:id="20" w:name="_Toc342297177"/>
      <w:bookmarkStart w:id="21" w:name="_Toc348024010"/>
      <w:bookmarkStart w:id="22" w:name="_Toc348190727"/>
      <w:bookmarkEnd w:id="19"/>
    </w:p>
    <w:p w:rsidR="00DF7FBE" w:rsidRDefault="00DF7FBE" w:rsidP="00DF7FBE">
      <w:pPr>
        <w:tabs>
          <w:tab w:val="clear" w:pos="432"/>
        </w:tabs>
        <w:rPr>
          <w:lang w:val="es-ES"/>
        </w:rPr>
      </w:pPr>
      <w:r w:rsidRPr="00DF7FBE">
        <w:rPr>
          <w:lang w:val="es-ES"/>
        </w:rPr>
        <w:t>Recomendamos calcular la nota final, siguiendo una de las tres pautas abajo.</w:t>
      </w:r>
    </w:p>
    <w:p w:rsidR="00DF7FBE" w:rsidRPr="00DF7FBE" w:rsidRDefault="00DF7FBE" w:rsidP="00DF7FBE">
      <w:pPr>
        <w:tabs>
          <w:tab w:val="clear" w:pos="432"/>
        </w:tabs>
        <w:rPr>
          <w:lang w:val="es-ES"/>
        </w:rPr>
      </w:pPr>
    </w:p>
    <w:tbl>
      <w:tblPr>
        <w:tblStyle w:val="TableGrid"/>
        <w:tblW w:w="0" w:type="auto"/>
        <w:tblLook w:val="04A0"/>
      </w:tblPr>
      <w:tblGrid>
        <w:gridCol w:w="2952"/>
        <w:gridCol w:w="2952"/>
        <w:gridCol w:w="2952"/>
      </w:tblGrid>
      <w:tr w:rsidR="00DF7FBE" w:rsidRPr="00F84066" w:rsidTr="008254D5">
        <w:tc>
          <w:tcPr>
            <w:tcW w:w="2952" w:type="dxa"/>
          </w:tcPr>
          <w:p w:rsidR="00DF7FBE" w:rsidRPr="00DF7FBE" w:rsidRDefault="00DF7FBE" w:rsidP="00DF7FBE">
            <w:pPr>
              <w:tabs>
                <w:tab w:val="clear" w:pos="432"/>
              </w:tabs>
              <w:rPr>
                <w:lang w:val="es-ES"/>
              </w:rPr>
            </w:pPr>
            <w:r w:rsidRPr="00DF7FBE">
              <w:rPr>
                <w:b/>
                <w:lang w:val="es-ES"/>
              </w:rPr>
              <w:t>Sin la lectura adicional, y sin el proyecto escrito</w:t>
            </w:r>
            <w:r w:rsidR="00796DD7">
              <w:rPr>
                <w:lang w:val="es-ES"/>
              </w:rPr>
              <w:t>:</w:t>
            </w:r>
            <w:r w:rsidR="00796DD7">
              <w:rPr>
                <w:lang w:val="es-ES"/>
              </w:rPr>
              <w:br/>
            </w:r>
            <w:r w:rsidR="00796DD7">
              <w:rPr>
                <w:lang w:val="es-ES"/>
              </w:rPr>
              <w:br/>
              <w:t>Cada prueba vale 25</w:t>
            </w:r>
            <w:r w:rsidRPr="00DF7FBE">
              <w:rPr>
                <w:lang w:val="es-ES"/>
              </w:rPr>
              <w:t>%</w:t>
            </w:r>
          </w:p>
          <w:p w:rsidR="00DF7FBE" w:rsidRPr="00DF7FBE" w:rsidRDefault="00DF7FBE" w:rsidP="00DF7FBE">
            <w:pPr>
              <w:tabs>
                <w:tab w:val="clear" w:pos="432"/>
              </w:tabs>
              <w:rPr>
                <w:lang w:val="es-ES"/>
              </w:rPr>
            </w:pPr>
          </w:p>
        </w:tc>
        <w:tc>
          <w:tcPr>
            <w:tcW w:w="2952" w:type="dxa"/>
          </w:tcPr>
          <w:p w:rsidR="00DF7FBE" w:rsidRPr="00DF7FBE" w:rsidRDefault="00DF7FBE" w:rsidP="00DF7FBE">
            <w:pPr>
              <w:tabs>
                <w:tab w:val="clear" w:pos="432"/>
              </w:tabs>
              <w:rPr>
                <w:lang w:val="es-ES"/>
              </w:rPr>
            </w:pPr>
            <w:r w:rsidRPr="00DF7FBE">
              <w:rPr>
                <w:b/>
                <w:lang w:val="es-ES"/>
              </w:rPr>
              <w:t>Incluyendo la lectura adicional, pero sin el proyecto escrito:</w:t>
            </w:r>
            <w:r w:rsidR="00796DD7">
              <w:rPr>
                <w:lang w:val="es-ES"/>
              </w:rPr>
              <w:br/>
            </w:r>
            <w:r w:rsidR="00796DD7">
              <w:rPr>
                <w:lang w:val="es-ES"/>
              </w:rPr>
              <w:br/>
              <w:t>Cada prueba vale 20</w:t>
            </w:r>
            <w:r w:rsidRPr="00DF7FBE">
              <w:rPr>
                <w:lang w:val="es-ES"/>
              </w:rPr>
              <w:t>% (total 80%)</w:t>
            </w:r>
            <w:r w:rsidRPr="00DF7FBE">
              <w:rPr>
                <w:lang w:val="es-ES"/>
              </w:rPr>
              <w:br/>
              <w:t>Lectura adicional: 20%</w:t>
            </w:r>
          </w:p>
        </w:tc>
        <w:tc>
          <w:tcPr>
            <w:tcW w:w="2952" w:type="dxa"/>
          </w:tcPr>
          <w:p w:rsidR="00DF7FBE" w:rsidRPr="00DF7FBE" w:rsidRDefault="00DF7FBE" w:rsidP="00DF7FBE">
            <w:pPr>
              <w:tabs>
                <w:tab w:val="clear" w:pos="432"/>
              </w:tabs>
              <w:rPr>
                <w:lang w:val="es-ES"/>
              </w:rPr>
            </w:pPr>
            <w:r w:rsidRPr="00DF7FBE">
              <w:rPr>
                <w:b/>
                <w:lang w:val="es-ES"/>
              </w:rPr>
              <w:t>Incluyendo la lectura adicional y el proyecto escrito:</w:t>
            </w:r>
            <w:r w:rsidR="00796DD7">
              <w:rPr>
                <w:lang w:val="es-ES"/>
              </w:rPr>
              <w:br/>
            </w:r>
            <w:r w:rsidR="00796DD7">
              <w:rPr>
                <w:lang w:val="es-ES"/>
              </w:rPr>
              <w:br/>
              <w:t>Cada prueba vale 15</w:t>
            </w:r>
            <w:r w:rsidRPr="00DF7FBE">
              <w:rPr>
                <w:lang w:val="es-ES"/>
              </w:rPr>
              <w:t>% (total 60%)</w:t>
            </w:r>
            <w:r w:rsidRPr="00DF7FBE">
              <w:rPr>
                <w:lang w:val="es-ES"/>
              </w:rPr>
              <w:br/>
              <w:t>Lectura adicional: 20%</w:t>
            </w:r>
            <w:r w:rsidRPr="00DF7FBE">
              <w:rPr>
                <w:lang w:val="es-ES"/>
              </w:rPr>
              <w:br/>
              <w:t>Proyecto escrito: 20%</w:t>
            </w:r>
          </w:p>
        </w:tc>
      </w:tr>
    </w:tbl>
    <w:p w:rsidR="00DF7FBE" w:rsidRPr="00DF7FBE" w:rsidRDefault="00DF7FBE" w:rsidP="00DF7FBE">
      <w:pPr>
        <w:tabs>
          <w:tab w:val="clear" w:pos="432"/>
        </w:tabs>
        <w:rPr>
          <w:lang w:val="es-ES"/>
        </w:rPr>
      </w:pPr>
    </w:p>
    <w:p w:rsidR="0059548A" w:rsidRPr="0059548A" w:rsidRDefault="0059548A" w:rsidP="0059548A">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3" w:name="_Toc283979991"/>
      <w:bookmarkStart w:id="24" w:name="_Toc283979992"/>
      <w:bookmarkStart w:id="25" w:name="_Toc339368459"/>
      <w:bookmarkStart w:id="26" w:name="_Toc342297178"/>
      <w:bookmarkStart w:id="27" w:name="_Toc348024011"/>
      <w:bookmarkStart w:id="28" w:name="_Toc348190728"/>
      <w:bookmarkEnd w:id="20"/>
      <w:bookmarkEnd w:id="21"/>
      <w:bookmarkEnd w:id="22"/>
      <w:r w:rsidRPr="009924AE">
        <w:rPr>
          <w:lang w:val="es-ES"/>
        </w:rPr>
        <w:lastRenderedPageBreak/>
        <w:t xml:space="preserve">Tareas específicas para cada </w:t>
      </w:r>
      <w:bookmarkEnd w:id="23"/>
      <w:bookmarkEnd w:id="24"/>
      <w:bookmarkEnd w:id="25"/>
      <w:r>
        <w:rPr>
          <w:lang w:val="es-ES"/>
        </w:rPr>
        <w:t>sesión</w:t>
      </w:r>
      <w:bookmarkEnd w:id="26"/>
      <w:bookmarkEnd w:id="27"/>
      <w:bookmarkEnd w:id="28"/>
    </w:p>
    <w:p w:rsidR="00DF7FBE" w:rsidRPr="00DF7FBE" w:rsidRDefault="00DF7FBE" w:rsidP="00DF7FBE">
      <w:pPr>
        <w:rPr>
          <w:b/>
          <w:bCs/>
          <w:iCs/>
          <w:lang w:val="es-ES"/>
        </w:rPr>
      </w:pPr>
    </w:p>
    <w:p w:rsidR="00DF7FBE" w:rsidRPr="00DF7FBE" w:rsidRDefault="002265E5" w:rsidP="00DF7FBE">
      <w:pPr>
        <w:rPr>
          <w:b/>
          <w:bCs/>
          <w:iCs/>
        </w:rPr>
      </w:pPr>
      <w:r>
        <w:pict>
          <v:rect id="_x0000_i1025" style="width:0;height:1.5pt" o:hralign="center" o:hrstd="t" o:hr="t" fillcolor="#a0a0a0" stroked="f"/>
        </w:pict>
      </w:r>
    </w:p>
    <w:p w:rsidR="00DF7FBE" w:rsidRPr="00DF7FBE" w:rsidRDefault="00DF7FBE" w:rsidP="00DF7FBE">
      <w:pPr>
        <w:rPr>
          <w:b/>
        </w:rPr>
      </w:pPr>
      <w:r w:rsidRPr="00DF7FBE">
        <w:rPr>
          <w:b/>
        </w:rPr>
        <w:t>REUNIÓN INICIAL DE PLANIFICACIÓN</w:t>
      </w:r>
    </w:p>
    <w:p w:rsidR="00DF7FBE" w:rsidRPr="00DF7FBE" w:rsidRDefault="002265E5" w:rsidP="00DF7FBE">
      <w:pPr>
        <w:rPr>
          <w:b/>
        </w:rPr>
      </w:pPr>
      <w:r>
        <w:pict>
          <v:rect id="_x0000_i1026" style="width:0;height:1.5pt" o:hralign="center" o:hrstd="t" o:hr="t" fillcolor="#a0a0a0" stroked="f"/>
        </w:pict>
      </w:r>
    </w:p>
    <w:p w:rsidR="00DF7FBE" w:rsidRPr="00DF7FBE" w:rsidRDefault="00DF7FBE" w:rsidP="00DF7FBE">
      <w:pPr>
        <w:rPr>
          <w:lang w:val="es-ES"/>
        </w:rPr>
      </w:pPr>
      <w:r w:rsidRPr="00DF7FBE">
        <w:rPr>
          <w:lang w:val="es-ES"/>
        </w:rPr>
        <w:t xml:space="preserve">La primera reunión es una orientación para el curso. Se entregan los materiales y se ponen de acuerdo acerca de las fechas y los horarios de las clases.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NOTA: Si el grupo está estudiando una serie de cursos, recomendamos usar la última reunión de un curso para hacer la orientación para el curso siguiente, para evitar una reunión innecesaria. </w:t>
      </w:r>
    </w:p>
    <w:p w:rsidR="00DF7FBE" w:rsidRPr="00DF7FBE" w:rsidRDefault="00DF7FBE" w:rsidP="00DF7FBE">
      <w:pPr>
        <w:rPr>
          <w:lang w:val="es-ES"/>
        </w:rPr>
      </w:pPr>
    </w:p>
    <w:p w:rsidR="00DF7FBE" w:rsidRPr="00DF7FBE" w:rsidRDefault="002265E5" w:rsidP="00DF7FBE">
      <w:pPr>
        <w:rPr>
          <w:lang w:val="es-ES"/>
        </w:rPr>
      </w:pPr>
      <w:r>
        <w:pict>
          <v:rect id="_x0000_i1027" style="width:0;height:1.5pt" o:hralign="center" o:hrstd="t" o:hr="t" fillcolor="#a0a0a0" stroked="f"/>
        </w:pict>
      </w:r>
      <w:r w:rsidR="00DF7FBE" w:rsidRPr="00DF7FBE">
        <w:rPr>
          <w:b/>
          <w:lang w:val="es-ES"/>
        </w:rPr>
        <w:t>LECCIÓN 1</w:t>
      </w:r>
    </w:p>
    <w:p w:rsidR="00DF7FBE" w:rsidRPr="00DF7FBE" w:rsidRDefault="002265E5" w:rsidP="00DF7FBE">
      <w:pPr>
        <w:rPr>
          <w:lang w:val="es-ES"/>
        </w:rPr>
      </w:pPr>
      <w:r>
        <w:pict>
          <v:rect id="_x0000_i1028" style="width:0;height:1.5pt" o:hralign="center" o:hrstd="t" o:hr="t" fillcolor="#a0a0a0" stroked="f"/>
        </w:pict>
      </w:r>
      <w:r w:rsidR="00DF7FBE" w:rsidRPr="00DF7FBE">
        <w:rPr>
          <w:lang w:val="es-ES"/>
        </w:rPr>
        <w:t>Estudie la primera lec</w:t>
      </w:r>
      <w:r w:rsidR="00020CF4">
        <w:rPr>
          <w:lang w:val="es-ES"/>
        </w:rPr>
        <w:t>ción del curso "Creemos en el Espíritu Santo</w:t>
      </w:r>
      <w:r w:rsidR="007438E7">
        <w:rPr>
          <w:lang w:val="es-ES"/>
        </w:rPr>
        <w:t>", llamada "</w:t>
      </w:r>
      <w:r w:rsidR="00020CF4" w:rsidRPr="00020CF4">
        <w:rPr>
          <w:lang w:val="es-ES"/>
        </w:rPr>
        <w:t>En la Trinidad</w:t>
      </w:r>
      <w:r w:rsidR="00DF7FBE" w:rsidRPr="00DF7FBE">
        <w:rPr>
          <w:lang w:val="es-ES"/>
        </w:rPr>
        <w:t xml:space="preserve">" Hemos dividido las tareas en partes, según las secciones de la lección. </w:t>
      </w:r>
    </w:p>
    <w:p w:rsidR="00DF7FBE" w:rsidRPr="00DF7FBE" w:rsidRDefault="002265E5" w:rsidP="00DF7FBE">
      <w:r>
        <w:pict>
          <v:rect id="_x0000_i1029"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w:t>
      </w:r>
      <w:r w:rsidR="00784D16">
        <w:rPr>
          <w:lang w:val="es-ES"/>
        </w:rPr>
        <w:t>ra sección del video, "</w:t>
      </w:r>
      <w:r w:rsidR="00020CF4" w:rsidRPr="00020CF4">
        <w:rPr>
          <w:lang w:val="es-ES"/>
        </w:rPr>
        <w:t>El Antiguo Testamento</w:t>
      </w:r>
      <w:r w:rsidRPr="00DF7FBE">
        <w:rPr>
          <w:lang w:val="es-ES"/>
        </w:rPr>
        <w:t>".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1.1 para asimilar mejor el contenido. Ocupe el esquema para tomar notas, conteste las preguntas de repaso, y conteste las preguntas para aplicación.  </w:t>
      </w:r>
    </w:p>
    <w:p w:rsidR="00DF7FBE" w:rsidRPr="00DF7FBE" w:rsidRDefault="002265E5" w:rsidP="00DF7FBE">
      <w:r>
        <w:pict>
          <v:rect id="_x0000_i1030" style="width:0;height:1.5pt" o:hralign="center" o:hrstd="t" o:hr="t" fillcolor="#a0a0a0" stroked="f"/>
        </w:pict>
      </w:r>
    </w:p>
    <w:p w:rsidR="00DF7FBE" w:rsidRPr="00DF7FBE" w:rsidRDefault="00020CF4" w:rsidP="00DF7FBE">
      <w:pPr>
        <w:rPr>
          <w:lang w:val="es-ES"/>
        </w:rPr>
      </w:pPr>
      <w:r>
        <w:rPr>
          <w:lang w:val="es-ES"/>
        </w:rPr>
        <w:t>SECCIONES</w:t>
      </w:r>
      <w:r w:rsidR="00DF7FBE" w:rsidRPr="00DF7FBE">
        <w:rPr>
          <w:lang w:val="es-ES"/>
        </w:rPr>
        <w:t xml:space="preserve"> 2</w:t>
      </w:r>
      <w:r>
        <w:rPr>
          <w:lang w:val="es-ES"/>
        </w:rPr>
        <w:t xml:space="preserve"> y 3</w:t>
      </w:r>
      <w:r w:rsidR="00DF7FBE" w:rsidRPr="00DF7FBE">
        <w:rPr>
          <w:lang w:val="es-ES"/>
        </w:rPr>
        <w:t xml:space="preserve"> </w:t>
      </w:r>
    </w:p>
    <w:p w:rsidR="00DF7FBE" w:rsidRDefault="007A4D31" w:rsidP="00DF7FBE">
      <w:pPr>
        <w:rPr>
          <w:lang w:val="es-ES"/>
        </w:rPr>
      </w:pPr>
      <w:r>
        <w:rPr>
          <w:lang w:val="es-ES"/>
        </w:rPr>
        <w:t xml:space="preserve">1. </w:t>
      </w:r>
      <w:r w:rsidR="00DF7FBE" w:rsidRPr="00DF7FBE">
        <w:rPr>
          <w:lang w:val="es-ES"/>
        </w:rPr>
        <w:t>Estudie se</w:t>
      </w:r>
      <w:r w:rsidR="00020CF4">
        <w:rPr>
          <w:lang w:val="es-ES"/>
        </w:rPr>
        <w:t>cciones</w:t>
      </w:r>
      <w:r w:rsidR="00784D16">
        <w:rPr>
          <w:lang w:val="es-ES"/>
        </w:rPr>
        <w:t xml:space="preserve"> 2</w:t>
      </w:r>
      <w:r w:rsidR="00020CF4">
        <w:rPr>
          <w:lang w:val="es-ES"/>
        </w:rPr>
        <w:t xml:space="preserve"> y 3</w:t>
      </w:r>
      <w:r w:rsidR="00784D16">
        <w:rPr>
          <w:lang w:val="es-ES"/>
        </w:rPr>
        <w:t xml:space="preserve"> de la lección, "</w:t>
      </w:r>
      <w:r w:rsidR="00020CF4" w:rsidRPr="00020CF4">
        <w:rPr>
          <w:lang w:val="es-ES"/>
        </w:rPr>
        <w:t>El Nuevo Testamento</w:t>
      </w:r>
      <w:r w:rsidR="00330A07">
        <w:rPr>
          <w:lang w:val="es-ES"/>
        </w:rPr>
        <w:t>”</w:t>
      </w:r>
      <w:r w:rsidR="00020CF4" w:rsidRPr="00020CF4">
        <w:rPr>
          <w:lang w:val="es-ES"/>
        </w:rPr>
        <w:t xml:space="preserve"> y </w:t>
      </w:r>
      <w:r w:rsidR="00330A07">
        <w:rPr>
          <w:lang w:val="es-ES"/>
        </w:rPr>
        <w:t>“L</w:t>
      </w:r>
      <w:r w:rsidR="00020CF4" w:rsidRPr="00020CF4">
        <w:rPr>
          <w:lang w:val="es-ES"/>
        </w:rPr>
        <w:t>a Historia de la Iglesia</w:t>
      </w:r>
      <w:r w:rsidR="00DF7FBE" w:rsidRPr="00DF7FBE">
        <w:rPr>
          <w:lang w:val="es-ES"/>
        </w:rPr>
        <w:t>", ocupando la Guía de Estudio 1.2</w:t>
      </w:r>
      <w:r w:rsidR="00020CF4">
        <w:rPr>
          <w:lang w:val="es-ES"/>
        </w:rPr>
        <w:t>-3</w:t>
      </w:r>
      <w:r w:rsidR="00DF7FBE" w:rsidRPr="00DF7FBE">
        <w:rPr>
          <w:lang w:val="es-ES"/>
        </w:rPr>
        <w:t xml:space="preserve">. </w:t>
      </w:r>
    </w:p>
    <w:p w:rsidR="00020CF4" w:rsidRDefault="00020CF4" w:rsidP="00DF7FBE">
      <w:pPr>
        <w:rPr>
          <w:lang w:val="es-ES"/>
        </w:rPr>
      </w:pPr>
      <w:r w:rsidRPr="00020CF4">
        <w:rPr>
          <w:lang w:val="es-ES"/>
        </w:rPr>
        <w:t>Nota: Normalmente las guías de estudio se dividen en las mismas secciones que las presentaciones en video, pero en este c</w:t>
      </w:r>
      <w:r>
        <w:rPr>
          <w:lang w:val="es-ES"/>
        </w:rPr>
        <w:t>aso, sección 2</w:t>
      </w:r>
      <w:r w:rsidRPr="00020CF4">
        <w:rPr>
          <w:lang w:val="es-ES"/>
        </w:rPr>
        <w:t xml:space="preserve"> es muy breve. Por lo tanto, vamos a estudiar las secciones II y III en una sola guía.</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b/>
          <w:bCs/>
          <w:iCs/>
          <w:lang w:val="es-ES"/>
        </w:rPr>
      </w:pPr>
    </w:p>
    <w:p w:rsidR="00DF7FBE" w:rsidRPr="00DF7FBE" w:rsidRDefault="00DF7FBE" w:rsidP="00DF7FBE">
      <w:pPr>
        <w:rPr>
          <w:lang w:val="es-ES"/>
        </w:rPr>
      </w:pPr>
      <w:r w:rsidRPr="00DF7FBE">
        <w:rPr>
          <w:lang w:val="es-ES"/>
        </w:rPr>
        <w:t>NOTA: Si el alumno va a leer la lectura adicional, podría mirar las tareas abajo y comenzar desde ahora. Esto evitaría tener que leer mucho al final.</w:t>
      </w: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DF7FBE" w:rsidP="00DF7FBE">
      <w:pPr>
        <w:rPr>
          <w:lang w:val="es-ES"/>
        </w:rPr>
      </w:pPr>
      <w:r w:rsidRPr="00DF7FBE">
        <w:rPr>
          <w:lang w:val="es-ES"/>
        </w:rPr>
        <w:lastRenderedPageBreak/>
        <w:t xml:space="preserve"> </w:t>
      </w:r>
    </w:p>
    <w:p w:rsidR="00DF7FBE" w:rsidRPr="00DF7FBE" w:rsidRDefault="002265E5" w:rsidP="00DF7FBE">
      <w:pPr>
        <w:rPr>
          <w:lang w:val="es-ES"/>
        </w:rPr>
      </w:pPr>
      <w:r>
        <w:pict>
          <v:rect id="_x0000_i1031" style="width:0;height:1.5pt" o:hralign="center" o:hrstd="t" o:hr="t" fillcolor="#a0a0a0" stroked="f"/>
        </w:pict>
      </w:r>
      <w:r w:rsidR="00DF7FBE" w:rsidRPr="00DF7FBE">
        <w:rPr>
          <w:b/>
          <w:lang w:val="es-ES"/>
        </w:rPr>
        <w:t>LECCIÓN 2</w:t>
      </w:r>
    </w:p>
    <w:p w:rsidR="00DF7FBE" w:rsidRPr="00DF7FBE" w:rsidRDefault="002265E5" w:rsidP="00DF7FBE">
      <w:pPr>
        <w:rPr>
          <w:lang w:val="es-ES"/>
        </w:rPr>
      </w:pPr>
      <w:r>
        <w:pict>
          <v:rect id="_x0000_i1032" style="width:0;height:1.5pt" o:hralign="center" o:hrstd="t" o:hr="t" fillcolor="#a0a0a0" stroked="f"/>
        </w:pict>
      </w:r>
      <w:r w:rsidR="00DF7FBE" w:rsidRPr="00DF7FBE">
        <w:rPr>
          <w:lang w:val="es-ES"/>
        </w:rPr>
        <w:t>Estudie la segunda lec</w:t>
      </w:r>
      <w:r w:rsidR="008F30B1">
        <w:rPr>
          <w:lang w:val="es-ES"/>
        </w:rPr>
        <w:t>ción del curso "Creemos en el Espíritu Santo</w:t>
      </w:r>
      <w:r w:rsidR="007438E7">
        <w:rPr>
          <w:lang w:val="es-ES"/>
        </w:rPr>
        <w:t>", llamada "</w:t>
      </w:r>
      <w:r w:rsidR="008F30B1">
        <w:rPr>
          <w:shd w:val="clear" w:color="auto" w:fill="FFFFFF"/>
          <w:lang/>
        </w:rPr>
        <w:t>En el Mundo</w:t>
      </w:r>
      <w:r w:rsidR="00DF7FBE" w:rsidRPr="00DF7FBE">
        <w:rPr>
          <w:lang w:val="es-ES"/>
        </w:rPr>
        <w:t xml:space="preserve">". Hemos dividido las tareas en partes, según las secciones de la lección. </w:t>
      </w:r>
    </w:p>
    <w:p w:rsidR="00DF7FBE" w:rsidRPr="00DF7FBE" w:rsidRDefault="002265E5" w:rsidP="00DF7FBE">
      <w:r>
        <w:pict>
          <v:rect id="_x0000_i1033" style="width:0;height:1.5pt" o:hralign="center" o:hrstd="t" o:hr="t" fillcolor="#a0a0a0" stroked="f"/>
        </w:pict>
      </w:r>
    </w:p>
    <w:p w:rsidR="00DF7FBE" w:rsidRPr="00DF7FBE" w:rsidRDefault="008F30B1" w:rsidP="00DF7FBE">
      <w:pPr>
        <w:rPr>
          <w:lang w:val="es-ES"/>
        </w:rPr>
      </w:pPr>
      <w:r>
        <w:rPr>
          <w:lang w:val="es-ES"/>
        </w:rPr>
        <w:t>SECCIONES</w:t>
      </w:r>
      <w:r w:rsidR="00DF7FBE" w:rsidRPr="00DF7FBE">
        <w:rPr>
          <w:lang w:val="es-ES"/>
        </w:rPr>
        <w:t xml:space="preserve"> 1</w:t>
      </w:r>
      <w:r>
        <w:rPr>
          <w:lang w:val="es-ES"/>
        </w:rPr>
        <w:t xml:space="preserve"> y 2</w:t>
      </w:r>
      <w:r w:rsidR="00DF7FBE" w:rsidRPr="00DF7FBE">
        <w:rPr>
          <w:lang w:val="es-ES"/>
        </w:rPr>
        <w:t xml:space="preserve"> </w:t>
      </w:r>
    </w:p>
    <w:p w:rsidR="00DF7FBE" w:rsidRPr="00DF7FBE" w:rsidRDefault="00DF7FBE" w:rsidP="00DF7FBE">
      <w:pPr>
        <w:rPr>
          <w:lang w:val="es-ES"/>
        </w:rPr>
      </w:pPr>
      <w:r w:rsidRPr="00DF7FBE">
        <w:rPr>
          <w:lang w:val="es-ES"/>
        </w:rPr>
        <w:t xml:space="preserve">1. Estudie la primera sección del </w:t>
      </w:r>
      <w:r w:rsidR="00784D16">
        <w:rPr>
          <w:lang w:val="es-ES"/>
        </w:rPr>
        <w:t>video, "</w:t>
      </w:r>
      <w:r w:rsidR="008F30B1">
        <w:rPr>
          <w:lang w:val="es-ES"/>
        </w:rPr>
        <w:t xml:space="preserve">Creación” y </w:t>
      </w:r>
      <w:r w:rsidR="00330A07">
        <w:rPr>
          <w:lang w:val="es-ES"/>
        </w:rPr>
        <w:t xml:space="preserve"> la segunda sección, </w:t>
      </w:r>
      <w:r w:rsidR="008F30B1">
        <w:rPr>
          <w:lang w:val="es-ES"/>
        </w:rPr>
        <w:t>“Providencia</w:t>
      </w:r>
      <w:r w:rsidRPr="00DF7FBE">
        <w:rPr>
          <w:lang w:val="es-ES"/>
        </w:rPr>
        <w:t>".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Default="00DF7FBE" w:rsidP="00DF7FBE">
      <w:pPr>
        <w:rPr>
          <w:lang w:val="es-ES"/>
        </w:rPr>
      </w:pPr>
      <w:r w:rsidRPr="00DF7FBE">
        <w:rPr>
          <w:lang w:val="es-ES"/>
        </w:rPr>
        <w:t>2. Use la Guía de Estudio 2.1</w:t>
      </w:r>
      <w:r w:rsidR="008F30B1">
        <w:rPr>
          <w:lang w:val="es-ES"/>
        </w:rPr>
        <w:t>-2</w:t>
      </w:r>
      <w:r w:rsidRPr="00DF7FBE">
        <w:rPr>
          <w:lang w:val="es-ES"/>
        </w:rPr>
        <w:t xml:space="preserve"> para asimilar mejor el contenido. Ocupe el esquema para tomar notas, conteste las preguntas de repaso, y conteste las preguntas para aplicación.  </w:t>
      </w:r>
    </w:p>
    <w:p w:rsidR="008F30B1" w:rsidRDefault="008F30B1" w:rsidP="008F30B1">
      <w:pPr>
        <w:rPr>
          <w:lang w:val="es-ES"/>
        </w:rPr>
      </w:pPr>
    </w:p>
    <w:p w:rsidR="008F30B1" w:rsidRPr="00DF7FBE" w:rsidRDefault="008F30B1" w:rsidP="00DF7FBE">
      <w:pPr>
        <w:rPr>
          <w:lang w:val="es-ES"/>
        </w:rPr>
      </w:pPr>
      <w:r w:rsidRPr="00020CF4">
        <w:rPr>
          <w:lang w:val="es-ES"/>
        </w:rPr>
        <w:t>Nota: Normalmente las guías de estudio se dividen en las mismas secciones que las presentaciones en video, pero en este c</w:t>
      </w:r>
      <w:r>
        <w:rPr>
          <w:lang w:val="es-ES"/>
        </w:rPr>
        <w:t>aso, sección 1</w:t>
      </w:r>
      <w:r w:rsidRPr="00020CF4">
        <w:rPr>
          <w:lang w:val="es-ES"/>
        </w:rPr>
        <w:t xml:space="preserve"> es muy breve. Por lo tanto, v</w:t>
      </w:r>
      <w:r w:rsidR="00874CB7">
        <w:rPr>
          <w:lang w:val="es-ES"/>
        </w:rPr>
        <w:t>amos a estudiar las secciones 1 y 2</w:t>
      </w:r>
      <w:r w:rsidRPr="00020CF4">
        <w:rPr>
          <w:lang w:val="es-ES"/>
        </w:rPr>
        <w:t xml:space="preserve"> en una sola guía.</w:t>
      </w:r>
    </w:p>
    <w:p w:rsidR="00DF7FBE" w:rsidRPr="00DF7FBE" w:rsidRDefault="002265E5" w:rsidP="00DF7FBE">
      <w:r>
        <w:pict>
          <v:rect id="_x0000_i1034" style="width:0;height:1.5pt" o:hralign="center" o:hrstd="t" o:hr="t" fillcolor="#a0a0a0" stroked="f"/>
        </w:pict>
      </w:r>
    </w:p>
    <w:p w:rsidR="00DF7FBE" w:rsidRPr="00DF7FBE" w:rsidRDefault="008F30B1" w:rsidP="00DF7FBE">
      <w:pPr>
        <w:rPr>
          <w:lang w:val="es-ES"/>
        </w:rPr>
      </w:pPr>
      <w:r>
        <w:rPr>
          <w:lang w:val="es-ES"/>
        </w:rPr>
        <w:t>SECCIÓN 3</w:t>
      </w:r>
      <w:r w:rsidR="00DF7FBE" w:rsidRPr="00DF7FBE">
        <w:rPr>
          <w:lang w:val="es-ES"/>
        </w:rPr>
        <w:t xml:space="preserve"> </w:t>
      </w:r>
    </w:p>
    <w:p w:rsidR="00330A07" w:rsidRDefault="00330A07" w:rsidP="00DF7FBE">
      <w:pPr>
        <w:rPr>
          <w:lang w:val="es-ES"/>
        </w:rPr>
      </w:pPr>
      <w:r>
        <w:rPr>
          <w:lang w:val="es-ES"/>
        </w:rPr>
        <w:t>Estudie sección 3</w:t>
      </w:r>
      <w:r w:rsidR="00DF7FBE" w:rsidRPr="00DF7FBE">
        <w:rPr>
          <w:lang w:val="es-ES"/>
        </w:rPr>
        <w:t xml:space="preserve"> de</w:t>
      </w:r>
      <w:r w:rsidR="007A4D31">
        <w:rPr>
          <w:lang w:val="es-ES"/>
        </w:rPr>
        <w:t xml:space="preserve"> la lección, "</w:t>
      </w:r>
      <w:r>
        <w:rPr>
          <w:lang w:val="es-ES"/>
        </w:rPr>
        <w:t>Revelación</w:t>
      </w:r>
      <w:r w:rsidR="00DF7FBE" w:rsidRPr="00DF7FBE">
        <w:rPr>
          <w:lang w:val="es-ES"/>
        </w:rPr>
        <w:t>",</w:t>
      </w:r>
      <w:r>
        <w:rPr>
          <w:lang w:val="es-ES"/>
        </w:rPr>
        <w:t xml:space="preserve"> ocupando la Guía de Estudio 2.3</w:t>
      </w:r>
      <w:r w:rsidR="00DF7FBE" w:rsidRPr="00DF7FBE">
        <w:rPr>
          <w:lang w:val="es-ES"/>
        </w:rPr>
        <w:t>.</w:t>
      </w:r>
    </w:p>
    <w:p w:rsidR="00330A07" w:rsidRPr="00330A07" w:rsidRDefault="00330A07" w:rsidP="00330A07">
      <w:pPr>
        <w:rPr>
          <w:lang/>
        </w:rPr>
      </w:pPr>
      <w:r>
        <w:pict>
          <v:rect id="_x0000_i1047" style="width:0;height:1.5pt" o:hralign="center" o:hrstd="t" o:hr="t" fillcolor="#a0a0a0" stroked="f"/>
        </w:pict>
      </w:r>
    </w:p>
    <w:p w:rsidR="00330A07" w:rsidRPr="00DF7FBE" w:rsidRDefault="00330A07" w:rsidP="00330A07">
      <w:pPr>
        <w:rPr>
          <w:lang w:val="es-ES"/>
        </w:rPr>
      </w:pPr>
      <w:r>
        <w:rPr>
          <w:lang w:val="es-ES"/>
        </w:rPr>
        <w:t>SECCIÓN 4</w:t>
      </w:r>
      <w:r w:rsidRPr="00DF7FBE">
        <w:rPr>
          <w:lang w:val="es-ES"/>
        </w:rPr>
        <w:t xml:space="preserve"> </w:t>
      </w:r>
    </w:p>
    <w:p w:rsidR="00330A07" w:rsidRDefault="00330A07" w:rsidP="00330A07">
      <w:pPr>
        <w:rPr>
          <w:lang w:val="es-ES"/>
        </w:rPr>
      </w:pPr>
      <w:r>
        <w:rPr>
          <w:lang w:val="es-ES"/>
        </w:rPr>
        <w:t>1. Estudie sección 4</w:t>
      </w:r>
      <w:r w:rsidRPr="00DF7FBE">
        <w:rPr>
          <w:lang w:val="es-ES"/>
        </w:rPr>
        <w:t xml:space="preserve"> de</w:t>
      </w:r>
      <w:r>
        <w:rPr>
          <w:lang w:val="es-ES"/>
        </w:rPr>
        <w:t xml:space="preserve"> la lección, "Gracia Común</w:t>
      </w:r>
      <w:r w:rsidRPr="00DF7FBE">
        <w:rPr>
          <w:lang w:val="es-ES"/>
        </w:rPr>
        <w:t>",</w:t>
      </w:r>
      <w:r>
        <w:rPr>
          <w:lang w:val="es-ES"/>
        </w:rPr>
        <w:t xml:space="preserve"> ocupando la Guía de Estudio 2.4</w:t>
      </w:r>
      <w:r w:rsidRPr="00DF7FBE">
        <w:rPr>
          <w:lang w:val="es-ES"/>
        </w:rPr>
        <w:t>.</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r w:rsidRPr="00DF7FBE">
        <w:rPr>
          <w:lang w:val="es-ES"/>
        </w:rPr>
        <w:t xml:space="preserve">   </w:t>
      </w:r>
    </w:p>
    <w:p w:rsidR="00DF7FBE" w:rsidRPr="00DF7FBE" w:rsidRDefault="00DF7FBE" w:rsidP="00DF7FBE">
      <w:pPr>
        <w:rPr>
          <w:lang w:val="es-ES"/>
        </w:rPr>
      </w:pPr>
    </w:p>
    <w:p w:rsidR="00DF7FBE" w:rsidRPr="00DF7FBE" w:rsidRDefault="00DF7FBE" w:rsidP="00DF7FBE">
      <w:pPr>
        <w:rPr>
          <w:lang w:val="es-ES"/>
        </w:rPr>
      </w:pPr>
    </w:p>
    <w:p w:rsidR="00DF7FBE" w:rsidRPr="00DF7FBE" w:rsidRDefault="00DF7FBE" w:rsidP="00DF7FBE">
      <w:pPr>
        <w:rPr>
          <w:b/>
          <w:lang w:val="es-ES"/>
        </w:rPr>
      </w:pPr>
      <w:r w:rsidRPr="00DF7FBE">
        <w:rPr>
          <w:b/>
          <w:lang w:val="es-ES"/>
        </w:rPr>
        <w:br w:type="page"/>
      </w:r>
    </w:p>
    <w:p w:rsidR="00DF7FBE" w:rsidRPr="00DF7FBE" w:rsidRDefault="00DF7FBE" w:rsidP="00DF7FBE">
      <w:pPr>
        <w:rPr>
          <w:lang w:val="es-ES"/>
        </w:rPr>
      </w:pPr>
    </w:p>
    <w:p w:rsidR="00DF7FBE" w:rsidRPr="00DF7FBE" w:rsidRDefault="002265E5" w:rsidP="00DF7FBE">
      <w:pPr>
        <w:rPr>
          <w:lang w:val="es-ES"/>
        </w:rPr>
      </w:pPr>
      <w:r>
        <w:pict>
          <v:rect id="_x0000_i1035" style="width:0;height:1.5pt" o:hralign="center" o:hrstd="t" o:hr="t" fillcolor="#a0a0a0" stroked="f"/>
        </w:pict>
      </w:r>
      <w:r w:rsidR="00DF7FBE" w:rsidRPr="00DF7FBE">
        <w:rPr>
          <w:b/>
          <w:lang w:val="es-ES"/>
        </w:rPr>
        <w:t>LECCIÓN 3</w:t>
      </w:r>
    </w:p>
    <w:p w:rsidR="00DF7FBE" w:rsidRPr="00DF7FBE" w:rsidRDefault="002265E5" w:rsidP="00DF7FBE">
      <w:pPr>
        <w:rPr>
          <w:lang w:val="es-ES"/>
        </w:rPr>
      </w:pPr>
      <w:r>
        <w:pict>
          <v:rect id="_x0000_i1036" style="width:0;height:1.5pt" o:hralign="center" o:hrstd="t" o:hr="t" fillcolor="#a0a0a0" stroked="f"/>
        </w:pict>
      </w:r>
      <w:r w:rsidR="00DF7FBE" w:rsidRPr="00DF7FBE">
        <w:rPr>
          <w:lang w:val="es-ES"/>
        </w:rPr>
        <w:t>Estudie la tercera lec</w:t>
      </w:r>
      <w:r w:rsidR="007438E7">
        <w:rPr>
          <w:lang w:val="es-ES"/>
        </w:rPr>
        <w:t xml:space="preserve">ción del </w:t>
      </w:r>
      <w:r w:rsidR="00874CB7">
        <w:rPr>
          <w:lang w:val="es-ES"/>
        </w:rPr>
        <w:t>curso "Creemos en el Espíritu Santo</w:t>
      </w:r>
      <w:r w:rsidR="007438E7">
        <w:rPr>
          <w:lang w:val="es-ES"/>
        </w:rPr>
        <w:t>", llamada "</w:t>
      </w:r>
      <w:r w:rsidR="00874CB7">
        <w:rPr>
          <w:lang w:val="es-ES"/>
        </w:rPr>
        <w:t>En la Iglesia</w:t>
      </w:r>
      <w:r w:rsidR="00DF7FBE" w:rsidRPr="00DF7FBE">
        <w:rPr>
          <w:lang w:val="es-ES"/>
        </w:rPr>
        <w:t xml:space="preserve">". Hemos dividido las tareas en partes, según las secciones de la lección. </w:t>
      </w:r>
    </w:p>
    <w:p w:rsidR="00DF7FBE" w:rsidRPr="00DF7FBE" w:rsidRDefault="002265E5" w:rsidP="00DF7FBE">
      <w:r>
        <w:pict>
          <v:rect id="_x0000_i1037"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 xml:space="preserve">1. Estudie </w:t>
      </w:r>
      <w:r w:rsidR="00874CB7">
        <w:rPr>
          <w:lang w:val="es-ES"/>
        </w:rPr>
        <w:t>la primera sección del video, “la Gracia del Pacto</w:t>
      </w:r>
      <w:r w:rsidR="007A4D31">
        <w:rPr>
          <w:lang w:val="es-ES"/>
        </w:rPr>
        <w:t>”</w:t>
      </w:r>
      <w:r w:rsidRPr="00DF7FBE">
        <w:rPr>
          <w:lang w:val="es-ES"/>
        </w:rPr>
        <w:t>.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3.1 para asimilar mejor el contenido. Ocupe el esquema para tomar notas, conteste las preguntas de repaso, y conteste las preguntas para aplicación.  </w:t>
      </w:r>
    </w:p>
    <w:p w:rsidR="00DF7FBE" w:rsidRPr="00DF7FBE" w:rsidRDefault="002265E5" w:rsidP="00DF7FBE">
      <w:r>
        <w:pict>
          <v:rect id="_x0000_i1038"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DF7FBE" w:rsidP="00DF7FBE">
      <w:pPr>
        <w:rPr>
          <w:lang w:val="es-ES"/>
        </w:rPr>
      </w:pPr>
      <w:r w:rsidRPr="00DF7FBE">
        <w:rPr>
          <w:lang w:val="es-ES"/>
        </w:rPr>
        <w:t>Estudie sección 2 de la</w:t>
      </w:r>
      <w:r w:rsidR="007A4D31">
        <w:rPr>
          <w:lang w:val="es-ES"/>
        </w:rPr>
        <w:t xml:space="preserve"> lección, "</w:t>
      </w:r>
      <w:r w:rsidR="00874CB7">
        <w:rPr>
          <w:lang w:val="es-ES"/>
        </w:rPr>
        <w:t>Las Escrituras</w:t>
      </w:r>
      <w:r w:rsidRPr="00DF7FBE">
        <w:rPr>
          <w:lang w:val="es-ES"/>
        </w:rPr>
        <w:t xml:space="preserve">", ocupando la Guía de Estudio 3.2. </w:t>
      </w:r>
    </w:p>
    <w:p w:rsidR="00874CB7" w:rsidRPr="00DF7FBE" w:rsidRDefault="00874CB7" w:rsidP="00874CB7">
      <w:r>
        <w:pict>
          <v:rect id="_x0000_i1048" style="width:0;height:1.5pt" o:hralign="center" o:hrstd="t" o:hr="t" fillcolor="#a0a0a0" stroked="f"/>
        </w:pict>
      </w:r>
    </w:p>
    <w:p w:rsidR="00874CB7" w:rsidRPr="00DF7FBE" w:rsidRDefault="00874CB7" w:rsidP="00874CB7">
      <w:pPr>
        <w:rPr>
          <w:lang w:val="es-ES"/>
        </w:rPr>
      </w:pPr>
      <w:r w:rsidRPr="00DF7FBE">
        <w:rPr>
          <w:lang w:val="es-ES"/>
        </w:rPr>
        <w:t xml:space="preserve">SECCIÓN 2 </w:t>
      </w:r>
    </w:p>
    <w:p w:rsidR="00874CB7" w:rsidRPr="00DF7FBE" w:rsidRDefault="00874CB7" w:rsidP="00874CB7">
      <w:pPr>
        <w:rPr>
          <w:lang w:val="es-ES"/>
        </w:rPr>
      </w:pPr>
      <w:r>
        <w:rPr>
          <w:lang w:val="es-ES"/>
        </w:rPr>
        <w:t>1. Estudie sección 3</w:t>
      </w:r>
      <w:r w:rsidRPr="00DF7FBE">
        <w:rPr>
          <w:lang w:val="es-ES"/>
        </w:rPr>
        <w:t xml:space="preserve"> de la</w:t>
      </w:r>
      <w:r>
        <w:rPr>
          <w:lang w:val="es-ES"/>
        </w:rPr>
        <w:t xml:space="preserve"> lección, "Dones Espirituales</w:t>
      </w:r>
      <w:r w:rsidRPr="00DF7FBE">
        <w:rPr>
          <w:lang w:val="es-ES"/>
        </w:rPr>
        <w:t>",</w:t>
      </w:r>
      <w:r>
        <w:rPr>
          <w:lang w:val="es-ES"/>
        </w:rPr>
        <w:t xml:space="preserve"> ocupando la Guía de Estudio 3.3</w:t>
      </w:r>
      <w:r w:rsidRPr="00DF7FBE">
        <w:rPr>
          <w:lang w:val="es-ES"/>
        </w:rPr>
        <w:t xml:space="preserve">.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2265E5" w:rsidP="00DF7FBE">
      <w:pPr>
        <w:rPr>
          <w:lang w:val="es-ES"/>
        </w:rPr>
      </w:pPr>
      <w:r>
        <w:lastRenderedPageBreak/>
        <w:pict>
          <v:rect id="_x0000_i1039" style="width:0;height:1.5pt" o:hralign="center" o:hrstd="t" o:hr="t" fillcolor="#a0a0a0" stroked="f"/>
        </w:pict>
      </w:r>
      <w:r w:rsidR="00DF7FBE" w:rsidRPr="00DF7FBE">
        <w:rPr>
          <w:b/>
          <w:lang w:val="es-ES"/>
        </w:rPr>
        <w:t>LECCIÓN 4</w:t>
      </w:r>
    </w:p>
    <w:p w:rsidR="00DF7FBE" w:rsidRPr="00DF7FBE" w:rsidRDefault="002265E5" w:rsidP="00DF7FBE">
      <w:pPr>
        <w:rPr>
          <w:lang w:val="es-ES"/>
        </w:rPr>
      </w:pPr>
      <w:r>
        <w:pict>
          <v:rect id="_x0000_i1040" style="width:0;height:1.5pt" o:hralign="center" o:hrstd="t" o:hr="t" fillcolor="#a0a0a0" stroked="f"/>
        </w:pict>
      </w:r>
      <w:r w:rsidR="00DF7FBE" w:rsidRPr="00DF7FBE">
        <w:rPr>
          <w:lang w:val="es-ES"/>
        </w:rPr>
        <w:t>Estudie la cuarta lec</w:t>
      </w:r>
      <w:r w:rsidR="00874CB7">
        <w:rPr>
          <w:lang w:val="es-ES"/>
        </w:rPr>
        <w:t xml:space="preserve">ción del curso "Creemos en el Espíritu Santo", llamada “En </w:t>
      </w:r>
      <w:proofErr w:type="spellStart"/>
      <w:r w:rsidR="00874CB7">
        <w:rPr>
          <w:lang w:val="es-ES"/>
        </w:rPr>
        <w:t>el</w:t>
      </w:r>
      <w:proofErr w:type="spellEnd"/>
      <w:r w:rsidR="00874CB7">
        <w:rPr>
          <w:lang w:val="es-ES"/>
        </w:rPr>
        <w:t xml:space="preserve"> Creyente</w:t>
      </w:r>
      <w:r w:rsidR="00DF7FBE" w:rsidRPr="00DF7FBE">
        <w:rPr>
          <w:lang w:val="es-ES"/>
        </w:rPr>
        <w:t xml:space="preserve">". Hemos dividido las tareas en partes, según las secciones de la lección. </w:t>
      </w:r>
    </w:p>
    <w:p w:rsidR="00DF7FBE" w:rsidRPr="00DF7FBE" w:rsidRDefault="002265E5" w:rsidP="00DF7FBE">
      <w:r>
        <w:pict>
          <v:rect id="_x0000_i1041"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primera sección del video, "</w:t>
      </w:r>
      <w:r w:rsidR="00874CB7">
        <w:rPr>
          <w:lang w:val="es-ES"/>
        </w:rPr>
        <w:t>Conversión</w:t>
      </w:r>
      <w:r w:rsidRPr="00DF7FBE">
        <w:rPr>
          <w:lang w:val="es-ES"/>
        </w:rPr>
        <w:t>".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4.1 para asimilar mejor el contenido. Ocupe el esquema para tomar notas, conteste las preguntas de repaso, y conteste las preguntas para aplicación.  </w:t>
      </w:r>
    </w:p>
    <w:p w:rsidR="00DF7FBE" w:rsidRPr="00DF7FBE" w:rsidRDefault="002265E5" w:rsidP="00DF7FBE">
      <w:r>
        <w:pict>
          <v:rect id="_x0000_i1042"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7A4D31" w:rsidP="00DF7FBE">
      <w:pPr>
        <w:rPr>
          <w:lang w:val="es-ES"/>
        </w:rPr>
      </w:pPr>
      <w:r>
        <w:rPr>
          <w:lang w:val="es-ES"/>
        </w:rPr>
        <w:t xml:space="preserve">1. </w:t>
      </w:r>
      <w:r w:rsidR="00DF7FBE" w:rsidRPr="00DF7FBE">
        <w:rPr>
          <w:lang w:val="es-ES"/>
        </w:rPr>
        <w:t>Estudie sección 2 d</w:t>
      </w:r>
      <w:r>
        <w:rPr>
          <w:lang w:val="es-ES"/>
        </w:rPr>
        <w:t>el video, "</w:t>
      </w:r>
      <w:r w:rsidR="00874CB7">
        <w:rPr>
          <w:lang w:val="es-ES"/>
        </w:rPr>
        <w:t>Vida Cristiana</w:t>
      </w:r>
      <w:r w:rsidR="00DF7FBE" w:rsidRPr="00DF7FBE">
        <w:rPr>
          <w:lang w:val="es-ES"/>
        </w:rPr>
        <w:t xml:space="preserve">", ocupando la Guía de Estudio 4.2.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DF7FBE" w:rsidP="00DF7FBE">
      <w:pPr>
        <w:rPr>
          <w:lang w:val="es-ES"/>
        </w:rPr>
      </w:pPr>
    </w:p>
    <w:p w:rsidR="00DF7FBE" w:rsidRPr="00DF7FBE" w:rsidRDefault="002265E5" w:rsidP="00DF7FBE">
      <w:pPr>
        <w:rPr>
          <w:lang w:val="es-ES"/>
        </w:rPr>
      </w:pPr>
      <w:r>
        <w:pict>
          <v:rect id="_x0000_i1043" style="width:0;height:1.5pt" o:hralign="center" o:hrstd="t" o:hr="t" fillcolor="#a0a0a0" stroked="f"/>
        </w:pict>
      </w:r>
      <w:r w:rsidR="00DF7FBE" w:rsidRPr="00DF7FBE">
        <w:rPr>
          <w:b/>
          <w:lang w:val="es-ES"/>
        </w:rPr>
        <w:t>LA LECTURA ADICIONAL</w:t>
      </w:r>
    </w:p>
    <w:p w:rsidR="00DF7FBE" w:rsidRPr="00DF7FBE" w:rsidRDefault="002265E5" w:rsidP="00DF7FBE">
      <w:r>
        <w:pict>
          <v:rect id="_x0000_i1044" style="width:0;height:1.5pt" o:hralign="center" o:hrstd="t" o:hr="t" fillcolor="#a0a0a0" stroked="f"/>
        </w:pict>
      </w:r>
    </w:p>
    <w:p w:rsidR="00DF7FBE" w:rsidRPr="00DF7FBE" w:rsidRDefault="00DF7FBE" w:rsidP="00DF7FBE">
      <w:pPr>
        <w:rPr>
          <w:lang w:val="es-ES"/>
        </w:rPr>
      </w:pPr>
    </w:p>
    <w:p w:rsidR="00DF7FBE" w:rsidRPr="00DF7FBE" w:rsidRDefault="00DF7FBE" w:rsidP="00DF7FBE">
      <w:pPr>
        <w:rPr>
          <w:lang w:val="es-ES"/>
        </w:rPr>
      </w:pPr>
      <w:r w:rsidRPr="00DF7FBE">
        <w:rPr>
          <w:lang w:val="es-ES"/>
        </w:rPr>
        <w:t>OPCIÓN 1</w:t>
      </w:r>
    </w:p>
    <w:p w:rsidR="00DF7FBE" w:rsidRPr="00DF7FBE" w:rsidRDefault="00DF7FBE" w:rsidP="00DF7FBE">
      <w:pPr>
        <w:rPr>
          <w:lang w:val="es-ES"/>
        </w:rPr>
      </w:pPr>
    </w:p>
    <w:p w:rsidR="00DF7FBE" w:rsidRPr="00DF7FBE" w:rsidRDefault="00DF7FBE" w:rsidP="00DF7FBE">
      <w:pPr>
        <w:rPr>
          <w:lang w:val="es-ES"/>
        </w:rPr>
      </w:pPr>
      <w:r w:rsidRPr="00DF7FBE">
        <w:rPr>
          <w:lang w:val="es-ES"/>
        </w:rPr>
        <w:t>1. Lea </w:t>
      </w:r>
      <w:r w:rsidR="00EF327D">
        <w:rPr>
          <w:i/>
          <w:iCs/>
          <w:lang w:val="es-ES"/>
        </w:rPr>
        <w:t>El Espíritu Santo</w:t>
      </w:r>
      <w:r w:rsidRPr="00DF7FBE">
        <w:rPr>
          <w:i/>
          <w:iCs/>
          <w:lang w:val="es-ES"/>
        </w:rPr>
        <w:t xml:space="preserve">, </w:t>
      </w:r>
      <w:r w:rsidR="00EF327D">
        <w:rPr>
          <w:iCs/>
          <w:lang w:val="es-ES"/>
        </w:rPr>
        <w:t>de Edwin Palmer</w:t>
      </w:r>
      <w:r w:rsidRPr="00DF7FBE">
        <w:rPr>
          <w:lang w:val="es-ES"/>
        </w:rPr>
        <w:t xml:space="preserve">.   Se puede encontrar </w:t>
      </w:r>
      <w:r w:rsidR="00EF327D">
        <w:rPr>
          <w:lang w:val="es-ES"/>
        </w:rPr>
        <w:t xml:space="preserve">gratis </w:t>
      </w:r>
      <w:r w:rsidRPr="00DF7FBE">
        <w:rPr>
          <w:lang w:val="es-ES"/>
        </w:rPr>
        <w:t xml:space="preserve">en el sitio de </w:t>
      </w:r>
      <w:proofErr w:type="spellStart"/>
      <w:r w:rsidR="00EF327D">
        <w:rPr>
          <w:lang w:val="es-ES"/>
        </w:rPr>
        <w:t>FeLiRe</w:t>
      </w:r>
      <w:proofErr w:type="spellEnd"/>
      <w:r w:rsidR="00EF327D">
        <w:rPr>
          <w:lang w:val="es-ES"/>
        </w:rPr>
        <w:t xml:space="preserve"> </w:t>
      </w:r>
      <w:r w:rsidR="00EF327D" w:rsidRPr="00EF327D">
        <w:rPr>
          <w:lang/>
        </w:rPr>
        <w:t>(Fundación Edi</w:t>
      </w:r>
      <w:r w:rsidR="00EF327D">
        <w:rPr>
          <w:lang/>
        </w:rPr>
        <w:t xml:space="preserve">torial de Literatura Reformada). </w:t>
      </w:r>
      <w:r w:rsidR="00EF327D" w:rsidRPr="00EF327D">
        <w:rPr>
          <w:lang/>
        </w:rPr>
        <w:t>La venta de este documen</w:t>
      </w:r>
      <w:r w:rsidR="00EF327D">
        <w:rPr>
          <w:lang/>
        </w:rPr>
        <w:t>to está prohibida. V</w:t>
      </w:r>
      <w:r w:rsidR="00EF327D" w:rsidRPr="00EF327D">
        <w:rPr>
          <w:lang/>
        </w:rPr>
        <w:t>ea su sitio de web: </w:t>
      </w:r>
      <w:hyperlink r:id="rId10" w:tgtFrame="_blank" w:history="1">
        <w:r w:rsidR="00EF327D" w:rsidRPr="00EF327D">
          <w:rPr>
            <w:rStyle w:val="Hyperlink"/>
            <w:lang/>
          </w:rPr>
          <w:t>http://www.felire.com/</w:t>
        </w:r>
      </w:hyperlink>
    </w:p>
    <w:p w:rsidR="00DF7FBE" w:rsidRDefault="00DF7FBE" w:rsidP="00DF7FBE">
      <w:pPr>
        <w:rPr>
          <w:lang w:val="es-ES"/>
        </w:rPr>
      </w:pPr>
    </w:p>
    <w:p w:rsidR="00DF7FBE" w:rsidRPr="00DF7FBE" w:rsidRDefault="00DF7FBE" w:rsidP="00DF7FBE">
      <w:pPr>
        <w:rPr>
          <w:lang w:val="es-ES"/>
        </w:rPr>
      </w:pPr>
      <w:r w:rsidRPr="00DF7FBE">
        <w:rPr>
          <w:lang w:val="es-ES"/>
        </w:rPr>
        <w:t>2. Use la guía de estudio que se encuentra en el "Paquete Académico" para aprender las cosas más importantes.</w:t>
      </w:r>
    </w:p>
    <w:p w:rsidR="00DF7FBE" w:rsidRDefault="00DF7FBE" w:rsidP="00DF7FBE">
      <w:pPr>
        <w:rPr>
          <w:lang w:val="es-ES"/>
        </w:rPr>
      </w:pPr>
    </w:p>
    <w:p w:rsidR="00DF7FBE" w:rsidRPr="00DF7FBE" w:rsidRDefault="00DF7FBE" w:rsidP="00DF7FBE">
      <w:pPr>
        <w:rPr>
          <w:lang w:val="es-ES"/>
        </w:rPr>
      </w:pPr>
      <w:r w:rsidRPr="00DF7FBE">
        <w:rPr>
          <w:lang w:val="es-ES"/>
        </w:rPr>
        <w:t>3. Prepárese para hacer una prueba sobre estos materiales.</w:t>
      </w:r>
    </w:p>
    <w:p w:rsidR="00DF7FBE" w:rsidRPr="00DF7FBE" w:rsidRDefault="00DF7FBE" w:rsidP="00DF7FBE">
      <w:pPr>
        <w:rPr>
          <w:lang w:val="es-ES"/>
        </w:rPr>
      </w:pPr>
    </w:p>
    <w:p w:rsidR="00DF7FBE" w:rsidRPr="00DF7FBE" w:rsidRDefault="00DF7FBE" w:rsidP="00DF7FBE">
      <w:pPr>
        <w:rPr>
          <w:lang w:val="es-ES"/>
        </w:rPr>
      </w:pPr>
      <w:r w:rsidRPr="00DF7FBE">
        <w:rPr>
          <w:lang w:val="es-ES"/>
        </w:rPr>
        <w:t>OPCIÓN 2</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DF7FBE" w:rsidRDefault="00DF7FBE" w:rsidP="00DF7FBE">
      <w:pPr>
        <w:rPr>
          <w:lang w:val="es-ES"/>
        </w:rPr>
      </w:pPr>
    </w:p>
    <w:p w:rsidR="00DF7FBE" w:rsidRPr="00DF7FBE" w:rsidRDefault="00DF7FBE" w:rsidP="00DF7FBE">
      <w:pPr>
        <w:rPr>
          <w:lang w:val="es-ES"/>
        </w:rPr>
      </w:pPr>
      <w:r w:rsidRPr="00DF7FBE">
        <w:rPr>
          <w:lang w:val="es-ES"/>
        </w:rPr>
        <w:t>2. Complete un informe sobre cada libro o artículo, usando el "Formulario para Informes de Lectura" que se encuentra en el "Paquete Académico".</w:t>
      </w:r>
    </w:p>
    <w:p w:rsidR="00DF7FBE" w:rsidRDefault="00DF7FBE" w:rsidP="00DF7FBE">
      <w:pPr>
        <w:rPr>
          <w:lang w:val="es-ES"/>
        </w:rPr>
      </w:pPr>
    </w:p>
    <w:p w:rsidR="00DF7FBE" w:rsidRPr="00DF7FBE" w:rsidRDefault="00DF7FBE" w:rsidP="00DF7FBE">
      <w:pPr>
        <w:rPr>
          <w:lang w:val="es-ES"/>
        </w:rPr>
      </w:pPr>
      <w:r w:rsidRPr="00DF7FBE">
        <w:rPr>
          <w:lang w:val="es-ES"/>
        </w:rPr>
        <w:t>3. Prepárese para compartir lo que está aprendiendo en su lectura y entregar los informes.</w:t>
      </w:r>
      <w:r w:rsidRPr="00DF7FBE">
        <w:rPr>
          <w:lang w:val="es-ES"/>
        </w:rPr>
        <w:br w:type="page"/>
      </w:r>
    </w:p>
    <w:p w:rsidR="00DF7FBE" w:rsidRPr="00DF7FBE" w:rsidRDefault="002265E5" w:rsidP="00DF7FBE">
      <w:pPr>
        <w:rPr>
          <w:lang w:val="es-ES"/>
        </w:rPr>
      </w:pPr>
      <w:r>
        <w:lastRenderedPageBreak/>
        <w:pict>
          <v:rect id="_x0000_i1045" style="width:0;height:1.5pt" o:hralign="center" o:hrstd="t" o:hr="t" fillcolor="#a0a0a0" stroked="f"/>
        </w:pict>
      </w:r>
      <w:r w:rsidR="00DF7FBE" w:rsidRPr="00DF7FBE">
        <w:rPr>
          <w:b/>
          <w:lang w:val="es-ES"/>
        </w:rPr>
        <w:t>EL PROYECTO ESCRITO OPCIONAL</w:t>
      </w:r>
    </w:p>
    <w:p w:rsidR="00DF7FBE" w:rsidRPr="00DF7FBE" w:rsidRDefault="002265E5" w:rsidP="00DF7FBE">
      <w:pPr>
        <w:rPr>
          <w:lang w:val="es-ES"/>
        </w:rPr>
      </w:pPr>
      <w:r>
        <w:pict>
          <v:rect id="_x0000_i1046" style="width:0;height:1.5pt" o:hralign="center" o:hrstd="t" o:hr="t" fillcolor="#a0a0a0" stroked="f"/>
        </w:pic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Escriba un proyecto de 8-10 páginas, analizando uno de los temas en la lista. Siga los pasos específicos presentados aquí, y las "Pautas para escribir un ensayo", documento que se encuentra en el "Paquete Académico". No debe usar el mismo tema que ha usado para otro curso. </w:t>
      </w:r>
    </w:p>
    <w:p w:rsidR="00DF7FBE" w:rsidRPr="00DF7FBE" w:rsidRDefault="00DF7FBE" w:rsidP="00DF7FBE">
      <w:pPr>
        <w:rPr>
          <w:lang w:val="es-ES"/>
        </w:rPr>
      </w:pPr>
    </w:p>
    <w:p w:rsidR="00DF7FBE" w:rsidRPr="00DF7FBE" w:rsidRDefault="00DF7FBE" w:rsidP="00DF7FBE">
      <w:pPr>
        <w:rPr>
          <w:b/>
          <w:lang w:val="es-ES"/>
        </w:rPr>
      </w:pPr>
      <w:r w:rsidRPr="00DF7FBE">
        <w:rPr>
          <w:b/>
          <w:lang w:val="es-ES"/>
        </w:rPr>
        <w:t>Posibles Temas</w:t>
      </w:r>
    </w:p>
    <w:p w:rsidR="00DF7FBE" w:rsidRPr="00DF7FBE" w:rsidRDefault="00DF7FBE" w:rsidP="00DF7FBE">
      <w:pPr>
        <w:rPr>
          <w:b/>
          <w:lang w:val="es-ES"/>
        </w:rPr>
      </w:pPr>
    </w:p>
    <w:p w:rsidR="00874C7B" w:rsidRDefault="00EF327D" w:rsidP="00DF7FBE">
      <w:pPr>
        <w:rPr>
          <w:lang/>
        </w:rPr>
      </w:pPr>
      <w:r w:rsidRPr="00EF327D">
        <w:rPr>
          <w:lang/>
        </w:rPr>
        <w:t>1) La relación entre el Espíritu Santo, el Padre, y el Hijo. </w:t>
      </w:r>
      <w:r w:rsidRPr="00EF327D">
        <w:rPr>
          <w:lang/>
        </w:rPr>
        <w:br/>
        <w:t>2) El contexto histórico y el resultado de los concilios eclesiásticos relacionados con la doctrina del Espíritu Santo. </w:t>
      </w:r>
      <w:r w:rsidRPr="00EF327D">
        <w:rPr>
          <w:lang/>
        </w:rPr>
        <w:br/>
        <w:t>3) El Espíritu Santo como una persona, y no una fuerza divina impersonal. </w:t>
      </w:r>
      <w:r w:rsidRPr="00EF327D">
        <w:rPr>
          <w:lang/>
        </w:rPr>
        <w:br/>
        <w:t>4) La diferencia entre la obra del Espíritu Santo en la creación y la obra del Padre o el Hijo en la creación. </w:t>
      </w:r>
      <w:r w:rsidRPr="00EF327D">
        <w:rPr>
          <w:lang/>
        </w:rPr>
        <w:br/>
        <w:t>5) El rol activo y el rol pasivo de los autores de las Escrituras. </w:t>
      </w:r>
      <w:r w:rsidRPr="00EF327D">
        <w:rPr>
          <w:lang/>
        </w:rPr>
        <w:br/>
        <w:t>6) Distintos enfoques de la "gracia común". </w:t>
      </w:r>
      <w:r w:rsidRPr="00EF327D">
        <w:rPr>
          <w:lang/>
        </w:rPr>
        <w:br/>
        <w:t>7) Aspectos de los tratados antiguos de tipo suzerano-vasallo.</w:t>
      </w:r>
      <w:r w:rsidRPr="00EF327D">
        <w:rPr>
          <w:lang/>
        </w:rPr>
        <w:br/>
        <w:t>8) La enseñanza en la Biblia misma acerca de su inspiración.</w:t>
      </w:r>
      <w:r w:rsidRPr="00EF327D">
        <w:rPr>
          <w:lang/>
        </w:rPr>
        <w:br/>
        <w:t>9) Explique y defienda uno de los dos enfoques de los dones espirituales espectaculares: el enfoque "continuacionista" o el enfoque "cesasionista".</w:t>
      </w:r>
      <w:r w:rsidRPr="00EF327D">
        <w:rPr>
          <w:lang/>
        </w:rPr>
        <w:br/>
        <w:t>10) Explique las distintas perspectivas acerca del "ordo salutis".</w:t>
      </w:r>
      <w:r w:rsidRPr="00EF327D">
        <w:rPr>
          <w:lang/>
        </w:rPr>
        <w:br/>
        <w:t>11) Las distintas interpretaciones del "pecado imperdonable" durante la historia de la iglesia. </w:t>
      </w:r>
      <w:r w:rsidRPr="00EF327D">
        <w:rPr>
          <w:lang/>
        </w:rPr>
        <w:br/>
        <w:t>12) El uso de símbolos en el Antiguo Testamento para representar la obra del Espíritu Santo. </w:t>
      </w:r>
    </w:p>
    <w:p w:rsidR="00EF327D" w:rsidRPr="00EF327D" w:rsidRDefault="00EF327D" w:rsidP="00DF7FBE">
      <w:pPr>
        <w:rPr>
          <w:lang/>
        </w:rPr>
      </w:pPr>
    </w:p>
    <w:p w:rsidR="00DF7FBE" w:rsidRPr="00DF7FBE" w:rsidRDefault="00DF7FBE" w:rsidP="00DF7FBE">
      <w:pPr>
        <w:rPr>
          <w:b/>
          <w:bCs/>
          <w:lang w:val="es-ES"/>
        </w:rPr>
      </w:pPr>
      <w:r w:rsidRPr="00DF7FBE">
        <w:rPr>
          <w:b/>
          <w:bCs/>
          <w:lang w:val="es-ES"/>
        </w:rPr>
        <w:t>Pasos Específicos</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1. Haga su investigación para el ensayo. Piense en preguntas que desea contestar en su ensayo, y anótelas. Si busca respuestas para sus preguntas, dará mejor dirección a la investigación. Ocupe los ""Recursos para Lectura Adicional".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2. Escriba apuntes sobre su lectura, notando la información bibliográfica y las páginas de la fuente. Esto es necesario cuando cita directamente la fuente, y también cuando usa alguna idea de la fuente. </w:t>
      </w:r>
    </w:p>
    <w:p w:rsidR="00DF7FBE" w:rsidRPr="00DF7FBE" w:rsidRDefault="00DF7FBE" w:rsidP="00DF7FBE">
      <w:pPr>
        <w:rPr>
          <w:lang w:val="es-ES"/>
        </w:rPr>
      </w:pPr>
    </w:p>
    <w:p w:rsidR="00DF7FBE" w:rsidRPr="00DF7FBE" w:rsidRDefault="00DF7FBE" w:rsidP="00DF7FBE">
      <w:pPr>
        <w:rPr>
          <w:lang w:val="es-ES"/>
        </w:rPr>
      </w:pPr>
      <w:r w:rsidRPr="00DF7FBE">
        <w:rPr>
          <w:lang w:val="es-ES"/>
        </w:rPr>
        <w:t>3. Lea las "Pautas para escribir un ensayo".</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4. Escriba el título del ensayo y organice el ensayo. Escriba un bosquejo y algunas ideas para cada sección.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Seleccione su sistema de enumeración y sea consecuente con él. Recuerde que el ensayo debe tener una introducción, el cuerpo principal, y </w:t>
      </w:r>
      <w:proofErr w:type="gramStart"/>
      <w:r w:rsidRPr="00DF7FBE">
        <w:rPr>
          <w:lang w:val="es-ES"/>
        </w:rPr>
        <w:t>un</w:t>
      </w:r>
      <w:proofErr w:type="gramEnd"/>
      <w:r w:rsidRPr="00DF7FBE">
        <w:rPr>
          <w:lang w:val="es-ES"/>
        </w:rPr>
        <w:t xml:space="preserve"> conclusión. La introducción despierta el interés, el cuerpo desarrolla el tema, y la conclusión resume el argumento, mostrando lo más importante. El cuerpo principal normalmente tiene varias secciones.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Podría leer de nuevo las "Pautas para escribir un ensayo" para ver posibles maneras de organizar su ensayo. </w:t>
      </w:r>
    </w:p>
    <w:p w:rsidR="00DF7FBE" w:rsidRPr="00DF7FBE" w:rsidRDefault="00DF7FBE" w:rsidP="00DF7FBE">
      <w:pPr>
        <w:rPr>
          <w:lang w:val="es-ES"/>
        </w:rPr>
      </w:pPr>
    </w:p>
    <w:p w:rsidR="00DF7FBE" w:rsidRPr="00DF7FBE" w:rsidRDefault="00DF7FBE" w:rsidP="00DF7FBE">
      <w:pPr>
        <w:rPr>
          <w:lang w:val="es-ES"/>
        </w:rPr>
      </w:pPr>
      <w:r w:rsidRPr="00DF7FBE">
        <w:rPr>
          <w:lang w:val="es-ES"/>
        </w:rPr>
        <w:t>5. Escriba la primera versión del ensayo.</w:t>
      </w:r>
    </w:p>
    <w:p w:rsidR="00DF7FBE" w:rsidRPr="00DF7FBE" w:rsidRDefault="00DF7FBE" w:rsidP="00DF7FBE">
      <w:pPr>
        <w:rPr>
          <w:lang w:val="es-ES"/>
        </w:rPr>
      </w:pPr>
    </w:p>
    <w:p w:rsidR="00DF7FBE" w:rsidRPr="00DF7FBE" w:rsidRDefault="00DF7FBE" w:rsidP="00DF7FBE">
      <w:pPr>
        <w:rPr>
          <w:lang w:val="es-ES"/>
        </w:rPr>
      </w:pPr>
      <w:r w:rsidRPr="00DF7FBE">
        <w:rPr>
          <w:lang w:val="es-ES"/>
        </w:rPr>
        <w:t>6. Revise los párrafos para estar seguro que sean de un solo tema, que sean completos, y que sean coherentes. Haga las notas al pie de página y la bibliografía, siguiendo las explicaciones en las "Pautas para escribir un ensayo". Debe incluir una nota para cualquier cita, pero también donde ha usado las ideas de otro autor, aunque no lo cite directamente.</w:t>
      </w:r>
    </w:p>
    <w:p w:rsidR="00DF7FBE" w:rsidRPr="00DF7FBE" w:rsidRDefault="00DF7FBE" w:rsidP="00DF7FBE">
      <w:pPr>
        <w:rPr>
          <w:lang w:val="es-ES"/>
        </w:rPr>
      </w:pPr>
    </w:p>
    <w:p w:rsidR="00DF7FBE" w:rsidRPr="00DF7FBE" w:rsidRDefault="00DF7FBE" w:rsidP="00DF7FBE">
      <w:pPr>
        <w:rPr>
          <w:lang w:val="es-ES"/>
        </w:rPr>
      </w:pPr>
      <w:r w:rsidRPr="00DF7FBE">
        <w:rPr>
          <w:lang w:val="es-ES"/>
        </w:rPr>
        <w:lastRenderedPageBreak/>
        <w:t>7.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DF7FBE" w:rsidRPr="00DF7FBE" w:rsidRDefault="00DF7FBE" w:rsidP="00DF7FBE">
      <w:pPr>
        <w:rPr>
          <w:lang w:val="es-ES"/>
        </w:rPr>
      </w:pPr>
    </w:p>
    <w:p w:rsidR="00DF7FBE" w:rsidRPr="00DF7FBE" w:rsidRDefault="00DF7FBE" w:rsidP="00DF7FBE">
      <w:pPr>
        <w:rPr>
          <w:lang w:val="es-ES"/>
        </w:rPr>
      </w:pPr>
      <w:r w:rsidRPr="00DF7FBE">
        <w:rPr>
          <w:lang w:val="es-ES"/>
        </w:rPr>
        <w:t>8. Prepárese para compartir lo que ha aprendido y para entregar el proyecto.</w:t>
      </w:r>
    </w:p>
    <w:p w:rsidR="00DF7FBE" w:rsidRPr="00DF7FBE" w:rsidRDefault="00DF7FBE" w:rsidP="00DF7FBE">
      <w:pPr>
        <w:rPr>
          <w:lang w:val="es-ES"/>
        </w:rPr>
      </w:pPr>
    </w:p>
    <w:p w:rsidR="00DF7FBE" w:rsidRPr="00DF7FBE" w:rsidRDefault="00DF7FBE" w:rsidP="00DF7FBE">
      <w:pPr>
        <w:rPr>
          <w:lang w:val="es-ES"/>
        </w:rPr>
      </w:pPr>
    </w:p>
    <w:sectPr w:rsidR="00DF7FBE" w:rsidRPr="00DF7FBE"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BDB" w:rsidRDefault="00B73BDB" w:rsidP="00C74B29">
      <w:r>
        <w:separator/>
      </w:r>
    </w:p>
  </w:endnote>
  <w:endnote w:type="continuationSeparator" w:id="0">
    <w:p w:rsidR="00B73BDB" w:rsidRDefault="00B73BDB"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2265E5">
        <w:pPr>
          <w:pStyle w:val="Footer"/>
          <w:jc w:val="center"/>
        </w:pPr>
        <w:fldSimple w:instr=" PAGE   \* MERGEFORMAT ">
          <w:r w:rsidR="00EF327D">
            <w:rPr>
              <w:noProof/>
            </w:rPr>
            <w:t>11</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BDB" w:rsidRDefault="00B73BDB" w:rsidP="00C74B29">
      <w:r>
        <w:separator/>
      </w:r>
    </w:p>
  </w:footnote>
  <w:footnote w:type="continuationSeparator" w:id="0">
    <w:p w:rsidR="00B73BDB" w:rsidRDefault="00B73BDB"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20CF4"/>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12"/>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265E5"/>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A4915"/>
    <w:rsid w:val="002B1801"/>
    <w:rsid w:val="002B4676"/>
    <w:rsid w:val="002C399F"/>
    <w:rsid w:val="002C75C7"/>
    <w:rsid w:val="002D0B42"/>
    <w:rsid w:val="002D1366"/>
    <w:rsid w:val="002D5FCC"/>
    <w:rsid w:val="002E076E"/>
    <w:rsid w:val="002E176E"/>
    <w:rsid w:val="00305FAC"/>
    <w:rsid w:val="00310ED9"/>
    <w:rsid w:val="00315EE5"/>
    <w:rsid w:val="00330A07"/>
    <w:rsid w:val="00332298"/>
    <w:rsid w:val="00343AF2"/>
    <w:rsid w:val="00355896"/>
    <w:rsid w:val="0038396E"/>
    <w:rsid w:val="003B2277"/>
    <w:rsid w:val="003B3CC0"/>
    <w:rsid w:val="003C00C9"/>
    <w:rsid w:val="003C3165"/>
    <w:rsid w:val="003D0157"/>
    <w:rsid w:val="003D034F"/>
    <w:rsid w:val="003D16BD"/>
    <w:rsid w:val="003E00A3"/>
    <w:rsid w:val="003F5B6C"/>
    <w:rsid w:val="003F685A"/>
    <w:rsid w:val="003F7DCF"/>
    <w:rsid w:val="00401D3C"/>
    <w:rsid w:val="00403329"/>
    <w:rsid w:val="00421CEA"/>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72511"/>
    <w:rsid w:val="00673D15"/>
    <w:rsid w:val="00687A17"/>
    <w:rsid w:val="006918E8"/>
    <w:rsid w:val="0069384D"/>
    <w:rsid w:val="006A6B0B"/>
    <w:rsid w:val="006B1678"/>
    <w:rsid w:val="006B1FD6"/>
    <w:rsid w:val="006B3661"/>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438E7"/>
    <w:rsid w:val="0075652A"/>
    <w:rsid w:val="00784D16"/>
    <w:rsid w:val="00792408"/>
    <w:rsid w:val="00792A70"/>
    <w:rsid w:val="00796D49"/>
    <w:rsid w:val="00796DD7"/>
    <w:rsid w:val="007A3EC6"/>
    <w:rsid w:val="007A4D31"/>
    <w:rsid w:val="007B2342"/>
    <w:rsid w:val="007C1B69"/>
    <w:rsid w:val="007C32B7"/>
    <w:rsid w:val="007C5A41"/>
    <w:rsid w:val="007C69C8"/>
    <w:rsid w:val="007D4A49"/>
    <w:rsid w:val="007D5446"/>
    <w:rsid w:val="007E6215"/>
    <w:rsid w:val="007F0AB0"/>
    <w:rsid w:val="007F1051"/>
    <w:rsid w:val="007F161C"/>
    <w:rsid w:val="007F4529"/>
    <w:rsid w:val="007F48FC"/>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74C7B"/>
    <w:rsid w:val="00874CB7"/>
    <w:rsid w:val="008829ED"/>
    <w:rsid w:val="008830D1"/>
    <w:rsid w:val="00883535"/>
    <w:rsid w:val="00884459"/>
    <w:rsid w:val="00884595"/>
    <w:rsid w:val="00890926"/>
    <w:rsid w:val="008912FB"/>
    <w:rsid w:val="008922F4"/>
    <w:rsid w:val="008B02B5"/>
    <w:rsid w:val="008B562F"/>
    <w:rsid w:val="008B6063"/>
    <w:rsid w:val="008E2049"/>
    <w:rsid w:val="008E389D"/>
    <w:rsid w:val="008E7AF6"/>
    <w:rsid w:val="008F0D94"/>
    <w:rsid w:val="008F30B1"/>
    <w:rsid w:val="00910278"/>
    <w:rsid w:val="0091530A"/>
    <w:rsid w:val="00922606"/>
    <w:rsid w:val="009269FF"/>
    <w:rsid w:val="00933966"/>
    <w:rsid w:val="009364E2"/>
    <w:rsid w:val="009431A7"/>
    <w:rsid w:val="00951C1B"/>
    <w:rsid w:val="00961A43"/>
    <w:rsid w:val="009663F8"/>
    <w:rsid w:val="00966DDE"/>
    <w:rsid w:val="00970394"/>
    <w:rsid w:val="00982A34"/>
    <w:rsid w:val="00983F1D"/>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6381C"/>
    <w:rsid w:val="00B6763C"/>
    <w:rsid w:val="00B73BDB"/>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2033"/>
    <w:rsid w:val="00E60ABC"/>
    <w:rsid w:val="00E618D3"/>
    <w:rsid w:val="00E61BDD"/>
    <w:rsid w:val="00E67563"/>
    <w:rsid w:val="00E67852"/>
    <w:rsid w:val="00E734BC"/>
    <w:rsid w:val="00E74A6E"/>
    <w:rsid w:val="00E8153E"/>
    <w:rsid w:val="00E9011B"/>
    <w:rsid w:val="00E9381E"/>
    <w:rsid w:val="00E95BCD"/>
    <w:rsid w:val="00EA2A67"/>
    <w:rsid w:val="00EB729B"/>
    <w:rsid w:val="00EB7A00"/>
    <w:rsid w:val="00EF327D"/>
    <w:rsid w:val="00EF3514"/>
    <w:rsid w:val="00EF5800"/>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84066"/>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269928">
      <w:bodyDiv w:val="1"/>
      <w:marLeft w:val="0"/>
      <w:marRight w:val="0"/>
      <w:marTop w:val="0"/>
      <w:marBottom w:val="0"/>
      <w:divBdr>
        <w:top w:val="none" w:sz="0" w:space="0" w:color="auto"/>
        <w:left w:val="none" w:sz="0" w:space="0" w:color="auto"/>
        <w:bottom w:val="none" w:sz="0" w:space="0" w:color="auto"/>
        <w:right w:val="none" w:sz="0" w:space="0" w:color="auto"/>
      </w:divBdr>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70978489">
      <w:bodyDiv w:val="1"/>
      <w:marLeft w:val="0"/>
      <w:marRight w:val="0"/>
      <w:marTop w:val="0"/>
      <w:marBottom w:val="0"/>
      <w:divBdr>
        <w:top w:val="none" w:sz="0" w:space="0" w:color="auto"/>
        <w:left w:val="none" w:sz="0" w:space="0" w:color="auto"/>
        <w:bottom w:val="none" w:sz="0" w:space="0" w:color="auto"/>
        <w:right w:val="none" w:sz="0" w:space="0" w:color="auto"/>
      </w:divBdr>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35953864">
      <w:bodyDiv w:val="1"/>
      <w:marLeft w:val="0"/>
      <w:marRight w:val="0"/>
      <w:marTop w:val="0"/>
      <w:marBottom w:val="0"/>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013799">
      <w:bodyDiv w:val="1"/>
      <w:marLeft w:val="0"/>
      <w:marRight w:val="0"/>
      <w:marTop w:val="0"/>
      <w:marBottom w:val="0"/>
      <w:divBdr>
        <w:top w:val="none" w:sz="0" w:space="0" w:color="auto"/>
        <w:left w:val="none" w:sz="0" w:space="0" w:color="auto"/>
        <w:bottom w:val="none" w:sz="0" w:space="0" w:color="auto"/>
        <w:right w:val="none" w:sz="0" w:space="0" w:color="auto"/>
      </w:divBdr>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l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DC1B7-C5F5-439C-9C08-3207D261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15904</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HP</cp:lastModifiedBy>
  <cp:revision>12</cp:revision>
  <cp:lastPrinted>2018-08-08T20:36:00Z</cp:lastPrinted>
  <dcterms:created xsi:type="dcterms:W3CDTF">2018-08-09T13:15:00Z</dcterms:created>
  <dcterms:modified xsi:type="dcterms:W3CDTF">2020-03-03T23:04:00Z</dcterms:modified>
</cp:coreProperties>
</file>